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24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5841"/>
      </w:tblGrid>
      <w:tr w:rsidR="00B7338A" w14:paraId="29C4A584" w14:textId="77777777" w:rsidTr="00DB7B6E">
        <w:tc>
          <w:tcPr>
            <w:tcW w:w="3403" w:type="dxa"/>
          </w:tcPr>
          <w:p w14:paraId="097C9CC3" w14:textId="77777777" w:rsidR="00E27AF3" w:rsidRPr="00B7338A" w:rsidRDefault="00E27AF3" w:rsidP="00DB7B6E">
            <w:pPr>
              <w:pStyle w:val="Heading1"/>
              <w:spacing w:line="320" w:lineRule="exact"/>
              <w:ind w:firstLine="0"/>
              <w:jc w:val="center"/>
              <w:rPr>
                <w:sz w:val="24"/>
                <w:szCs w:val="24"/>
              </w:rPr>
            </w:pPr>
            <w:r w:rsidRPr="00B7338A">
              <w:rPr>
                <w:sz w:val="24"/>
                <w:szCs w:val="24"/>
              </w:rPr>
              <w:t>NGÂN HÀNG NHÀ NƯỚC</w:t>
            </w:r>
          </w:p>
          <w:p w14:paraId="0ABB0F47" w14:textId="4545C5A0" w:rsidR="00C50174" w:rsidRPr="00C50174" w:rsidRDefault="00E27AF3" w:rsidP="00C50174">
            <w:pPr>
              <w:pStyle w:val="Heading1"/>
              <w:spacing w:line="320" w:lineRule="exact"/>
              <w:ind w:firstLine="0"/>
              <w:jc w:val="center"/>
              <w:rPr>
                <w:sz w:val="24"/>
                <w:szCs w:val="24"/>
              </w:rPr>
            </w:pPr>
            <w:r w:rsidRPr="00B7338A">
              <w:rPr>
                <w:sz w:val="24"/>
                <w:szCs w:val="24"/>
              </w:rPr>
              <w:t>VIỆT NAM</w:t>
            </w:r>
          </w:p>
          <w:p w14:paraId="1170F014" w14:textId="77777777" w:rsidR="00E27AF3" w:rsidRDefault="00E27AF3" w:rsidP="00515DF2">
            <w:pPr>
              <w:spacing w:line="320" w:lineRule="exact"/>
              <w:rPr>
                <w:b/>
                <w:color w:val="000000"/>
              </w:rPr>
            </w:pPr>
            <w:r w:rsidRPr="00B45522">
              <w:rPr>
                <w:noProof/>
                <w:color w:val="000000"/>
              </w:rPr>
              <mc:AlternateContent>
                <mc:Choice Requires="wps">
                  <w:drawing>
                    <wp:anchor distT="0" distB="0" distL="114300" distR="114300" simplePos="0" relativeHeight="251667456" behindDoc="0" locked="0" layoutInCell="1" allowOverlap="1" wp14:anchorId="4CEA9202" wp14:editId="751A24CF">
                      <wp:simplePos x="0" y="0"/>
                      <wp:positionH relativeFrom="column">
                        <wp:posOffset>668655</wp:posOffset>
                      </wp:positionH>
                      <wp:positionV relativeFrom="paragraph">
                        <wp:posOffset>50800</wp:posOffset>
                      </wp:positionV>
                      <wp:extent cx="692150" cy="9525"/>
                      <wp:effectExtent l="0" t="0" r="6350" b="317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921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A7C66" id="Line 4"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5pt,4pt" to="107.1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">
                      <o:lock v:ext="edit" shapetype="f"/>
                    </v:line>
                  </w:pict>
                </mc:Fallback>
              </mc:AlternateContent>
            </w:r>
          </w:p>
          <w:p w14:paraId="20BB52C2" w14:textId="4D333DDB" w:rsidR="00C50174" w:rsidRPr="00D56B4A" w:rsidRDefault="00C50174" w:rsidP="00C50174">
            <w:pPr>
              <w:tabs>
                <w:tab w:val="left" w:pos="855"/>
                <w:tab w:val="center" w:pos="4394"/>
              </w:tabs>
              <w:rPr>
                <w:bCs/>
                <w:color w:val="000000"/>
                <w:sz w:val="28"/>
                <w:szCs w:val="28"/>
              </w:rPr>
            </w:pPr>
            <w:r>
              <w:rPr>
                <w:bCs/>
                <w:color w:val="000000"/>
                <w:sz w:val="28"/>
                <w:szCs w:val="28"/>
              </w:rPr>
              <w:t xml:space="preserve">      Số:    </w:t>
            </w:r>
            <w:r w:rsidR="00154584">
              <w:rPr>
                <w:bCs/>
                <w:color w:val="000000"/>
                <w:sz w:val="28"/>
                <w:szCs w:val="28"/>
              </w:rPr>
              <w:t xml:space="preserve">       /BC-</w:t>
            </w:r>
            <w:r>
              <w:rPr>
                <w:bCs/>
                <w:color w:val="000000"/>
                <w:sz w:val="28"/>
                <w:szCs w:val="28"/>
              </w:rPr>
              <w:t>NHNN</w:t>
            </w:r>
          </w:p>
          <w:p w14:paraId="0AF7AEB5" w14:textId="10A28EAE" w:rsidR="00515DF2" w:rsidRPr="00D56B4A" w:rsidRDefault="00515DF2" w:rsidP="00D56B4A">
            <w:pPr>
              <w:jc w:val="center"/>
            </w:pPr>
          </w:p>
        </w:tc>
        <w:tc>
          <w:tcPr>
            <w:tcW w:w="5841" w:type="dxa"/>
          </w:tcPr>
          <w:p w14:paraId="765CD87A" w14:textId="77777777" w:rsidR="00E27AF3" w:rsidRPr="00B7338A" w:rsidRDefault="00E27AF3" w:rsidP="00DB7B6E">
            <w:pPr>
              <w:pStyle w:val="Heading1"/>
              <w:spacing w:line="320" w:lineRule="exact"/>
              <w:ind w:firstLine="314"/>
              <w:jc w:val="center"/>
              <w:rPr>
                <w:sz w:val="24"/>
                <w:szCs w:val="24"/>
              </w:rPr>
            </w:pPr>
            <w:r w:rsidRPr="00B7338A">
              <w:rPr>
                <w:sz w:val="24"/>
                <w:szCs w:val="24"/>
              </w:rPr>
              <w:t>CỘNG HOÀ XÃ HỘI CHỦ NGHĨA VIỆT NAM</w:t>
            </w:r>
          </w:p>
          <w:p w14:paraId="62E9AC11" w14:textId="77777777" w:rsidR="00E27AF3" w:rsidRPr="00B7338A" w:rsidRDefault="00E27AF3" w:rsidP="00DB7B6E">
            <w:pPr>
              <w:spacing w:line="320" w:lineRule="exact"/>
              <w:ind w:firstLine="32"/>
              <w:jc w:val="center"/>
              <w:rPr>
                <w:b/>
                <w:color w:val="000000"/>
                <w:sz w:val="28"/>
                <w:szCs w:val="28"/>
              </w:rPr>
            </w:pPr>
            <w:r w:rsidRPr="00B7338A">
              <w:rPr>
                <w:b/>
                <w:color w:val="000000"/>
                <w:sz w:val="28"/>
                <w:szCs w:val="28"/>
              </w:rPr>
              <w:t>Độc lập - Tự do - Hạnh phúc</w:t>
            </w:r>
          </w:p>
          <w:p w14:paraId="397AE9CF" w14:textId="77777777" w:rsidR="00E27AF3" w:rsidRPr="00B7338A" w:rsidRDefault="00E27AF3" w:rsidP="00DB7B6E">
            <w:pPr>
              <w:spacing w:line="320" w:lineRule="exact"/>
              <w:rPr>
                <w:i/>
                <w:color w:val="000000"/>
                <w:sz w:val="28"/>
                <w:szCs w:val="28"/>
              </w:rPr>
            </w:pPr>
            <w:r w:rsidRPr="00B45522">
              <w:rPr>
                <w:b/>
                <w:noProof/>
                <w:color w:val="000000"/>
                <w:sz w:val="28"/>
                <w:szCs w:val="28"/>
              </w:rPr>
              <mc:AlternateContent>
                <mc:Choice Requires="wps">
                  <w:drawing>
                    <wp:anchor distT="0" distB="0" distL="114300" distR="114300" simplePos="0" relativeHeight="251674624" behindDoc="0" locked="0" layoutInCell="1" allowOverlap="1" wp14:anchorId="31C3FAA5" wp14:editId="097D6C3C">
                      <wp:simplePos x="0" y="0"/>
                      <wp:positionH relativeFrom="column">
                        <wp:posOffset>742678</wp:posOffset>
                      </wp:positionH>
                      <wp:positionV relativeFrom="paragraph">
                        <wp:posOffset>48623</wp:posOffset>
                      </wp:positionV>
                      <wp:extent cx="2066925" cy="0"/>
                      <wp:effectExtent l="0" t="0" r="3175"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66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34841" id="Line 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3.85pt" to="221.2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">
                      <o:lock v:ext="edit" shapetype="f"/>
                    </v:line>
                  </w:pict>
                </mc:Fallback>
              </mc:AlternateContent>
            </w:r>
          </w:p>
          <w:p w14:paraId="5AF5FBAB" w14:textId="4AB964FF" w:rsidR="00E27AF3" w:rsidRPr="00DB7B6E" w:rsidRDefault="00E27AF3" w:rsidP="00DB7B6E">
            <w:pPr>
              <w:spacing w:line="320" w:lineRule="exact"/>
              <w:jc w:val="center"/>
              <w:rPr>
                <w:b/>
                <w:color w:val="000000"/>
              </w:rPr>
            </w:pPr>
            <w:r w:rsidRPr="00B7338A">
              <w:rPr>
                <w:i/>
                <w:color w:val="000000"/>
                <w:sz w:val="28"/>
                <w:szCs w:val="28"/>
              </w:rPr>
              <w:t xml:space="preserve">               Hà Nội, ngày   </w:t>
            </w:r>
            <w:r w:rsidR="00F1027F">
              <w:rPr>
                <w:i/>
                <w:color w:val="000000"/>
                <w:sz w:val="28"/>
                <w:szCs w:val="28"/>
                <w:lang w:val="vi-VN"/>
              </w:rPr>
              <w:t xml:space="preserve"> </w:t>
            </w:r>
            <w:r w:rsidRPr="00B7338A">
              <w:rPr>
                <w:i/>
                <w:color w:val="000000"/>
                <w:sz w:val="28"/>
                <w:szCs w:val="28"/>
              </w:rPr>
              <w:t xml:space="preserve">   tháng   </w:t>
            </w:r>
            <w:r w:rsidR="00F1027F">
              <w:rPr>
                <w:i/>
                <w:color w:val="000000"/>
                <w:sz w:val="28"/>
                <w:szCs w:val="28"/>
                <w:lang w:val="vi-VN"/>
              </w:rPr>
              <w:t xml:space="preserve"> </w:t>
            </w:r>
            <w:r w:rsidRPr="00B7338A">
              <w:rPr>
                <w:i/>
                <w:color w:val="000000"/>
                <w:sz w:val="28"/>
                <w:szCs w:val="28"/>
              </w:rPr>
              <w:t xml:space="preserve">  năm 2024</w:t>
            </w:r>
            <w:r w:rsidRPr="00DB7B6E">
              <w:rPr>
                <w:i/>
                <w:color w:val="000000"/>
              </w:rPr>
              <w:t xml:space="preserve">         </w:t>
            </w:r>
          </w:p>
        </w:tc>
      </w:tr>
    </w:tbl>
    <w:p w14:paraId="18F814FF" w14:textId="77777777" w:rsidR="00C53FFA" w:rsidRDefault="007C75F9" w:rsidP="00D56B4A">
      <w:pPr>
        <w:spacing w:before="240" w:line="276" w:lineRule="auto"/>
        <w:jc w:val="center"/>
        <w:rPr>
          <w:b/>
          <w:color w:val="000000"/>
          <w:sz w:val="28"/>
          <w:szCs w:val="28"/>
        </w:rPr>
      </w:pPr>
      <w:r w:rsidRPr="00944BC6">
        <w:rPr>
          <w:b/>
          <w:color w:val="000000"/>
          <w:sz w:val="28"/>
          <w:szCs w:val="28"/>
        </w:rPr>
        <w:t xml:space="preserve">BÁO CÁO </w:t>
      </w:r>
    </w:p>
    <w:p w14:paraId="1B9930F9" w14:textId="693217C2" w:rsidR="00F23B29" w:rsidRPr="00944BC6" w:rsidRDefault="00C53FFA" w:rsidP="00D56B4A">
      <w:pPr>
        <w:spacing w:before="120" w:after="120" w:line="276" w:lineRule="auto"/>
        <w:jc w:val="center"/>
        <w:rPr>
          <w:b/>
          <w:bCs/>
          <w:color w:val="000000"/>
          <w:spacing w:val="4"/>
          <w:sz w:val="28"/>
          <w:szCs w:val="28"/>
          <w:lang w:eastAsia="vi-VN"/>
        </w:rPr>
      </w:pPr>
      <w:r>
        <w:rPr>
          <w:b/>
          <w:color w:val="000000"/>
          <w:sz w:val="28"/>
          <w:szCs w:val="28"/>
        </w:rPr>
        <w:t>Đ</w:t>
      </w:r>
      <w:r w:rsidRPr="00944BC6">
        <w:rPr>
          <w:b/>
          <w:color w:val="000000"/>
          <w:sz w:val="28"/>
          <w:szCs w:val="28"/>
        </w:rPr>
        <w:t>ánh giá tác động của chính sách</w:t>
      </w:r>
      <w:r>
        <w:rPr>
          <w:b/>
          <w:color w:val="000000"/>
          <w:sz w:val="28"/>
          <w:szCs w:val="28"/>
        </w:rPr>
        <w:t xml:space="preserve"> trong đề nghị xây dựng </w:t>
      </w:r>
      <w:r w:rsidR="00CF31AF" w:rsidRPr="00944BC6">
        <w:rPr>
          <w:b/>
          <w:color w:val="000000"/>
          <w:sz w:val="28"/>
          <w:szCs w:val="28"/>
        </w:rPr>
        <w:t xml:space="preserve">Nghị định </w:t>
      </w:r>
      <w:r w:rsidR="00F23B29" w:rsidRPr="00944BC6">
        <w:rPr>
          <w:b/>
          <w:color w:val="000000"/>
          <w:sz w:val="28"/>
          <w:szCs w:val="28"/>
        </w:rPr>
        <w:t>q</w:t>
      </w:r>
      <w:r w:rsidR="00F23B29" w:rsidRPr="00944BC6">
        <w:rPr>
          <w:b/>
          <w:bCs/>
          <w:color w:val="000000"/>
          <w:spacing w:val="4"/>
          <w:sz w:val="28"/>
          <w:szCs w:val="28"/>
          <w:lang w:eastAsia="vi-VN"/>
        </w:rPr>
        <w:t xml:space="preserve">uy định về dịch vụ </w:t>
      </w:r>
      <w:r>
        <w:rPr>
          <w:b/>
          <w:bCs/>
          <w:color w:val="000000"/>
          <w:spacing w:val="4"/>
          <w:sz w:val="28"/>
          <w:szCs w:val="28"/>
          <w:lang w:eastAsia="vi-VN"/>
        </w:rPr>
        <w:t>Mobile-Money</w:t>
      </w:r>
    </w:p>
    <w:p w14:paraId="058E7E70" w14:textId="77777777" w:rsidR="00C50174" w:rsidRDefault="003E679E" w:rsidP="00C50174">
      <w:pPr>
        <w:spacing w:before="120" w:after="120" w:line="320" w:lineRule="exact"/>
        <w:ind w:firstLine="709"/>
        <w:jc w:val="center"/>
        <w:rPr>
          <w:color w:val="000000"/>
          <w:sz w:val="28"/>
          <w:szCs w:val="28"/>
        </w:rPr>
      </w:pPr>
      <w:r>
        <w:rPr>
          <w:noProof/>
          <w:color w:val="000000"/>
          <w:sz w:val="28"/>
          <w:szCs w:val="28"/>
        </w:rPr>
        <mc:AlternateContent>
          <mc:Choice Requires="wps">
            <w:drawing>
              <wp:anchor distT="0" distB="0" distL="114300" distR="114300" simplePos="0" relativeHeight="251675648" behindDoc="0" locked="0" layoutInCell="1" allowOverlap="1" wp14:anchorId="22E1FF1E" wp14:editId="152EBF48">
                <wp:simplePos x="0" y="0"/>
                <wp:positionH relativeFrom="column">
                  <wp:posOffset>2168525</wp:posOffset>
                </wp:positionH>
                <wp:positionV relativeFrom="paragraph">
                  <wp:posOffset>3810</wp:posOffset>
                </wp:positionV>
                <wp:extent cx="1390650" cy="0"/>
                <wp:effectExtent l="0" t="0" r="0" b="0"/>
                <wp:wrapNone/>
                <wp:docPr id="1198720477" name="Straight Connector 5"/>
                <wp:cNvGraphicFramePr/>
                <a:graphic xmlns:a="http://schemas.openxmlformats.org/drawingml/2006/main">
                  <a:graphicData uri="http://schemas.microsoft.com/office/word/2010/wordprocessingShape">
                    <wps:wsp>
                      <wps:cNvCnPr/>
                      <wps:spPr>
                        <a:xfrm>
                          <a:off x="0" y="0"/>
                          <a:ext cx="1390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42F288" id="Straight Connector 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75pt,.3pt" to="280.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" strokecolor="#4472c4 [3204]" strokeweight=".5pt">
                <v:stroke joinstyle="miter"/>
              </v:line>
            </w:pict>
          </mc:Fallback>
        </mc:AlternateContent>
      </w:r>
    </w:p>
    <w:p w14:paraId="7929E390" w14:textId="2BA48A85" w:rsidR="00C50174" w:rsidRPr="00944BC6" w:rsidRDefault="00C50174" w:rsidP="00C50174">
      <w:pPr>
        <w:spacing w:before="120" w:after="120" w:line="320" w:lineRule="exact"/>
        <w:ind w:firstLine="709"/>
        <w:rPr>
          <w:color w:val="000000"/>
          <w:sz w:val="28"/>
          <w:szCs w:val="28"/>
        </w:rPr>
      </w:pPr>
      <w:r>
        <w:rPr>
          <w:color w:val="000000"/>
          <w:sz w:val="28"/>
          <w:szCs w:val="28"/>
        </w:rPr>
        <w:t xml:space="preserve">                                      Kính gửi: Chính phủ</w:t>
      </w:r>
    </w:p>
    <w:p w14:paraId="112D4E0E" w14:textId="3A1BC234" w:rsidR="007D716D" w:rsidRPr="0030796B" w:rsidRDefault="007D716D" w:rsidP="00D56B4A">
      <w:pPr>
        <w:spacing w:before="120" w:after="120" w:line="264" w:lineRule="auto"/>
        <w:ind w:firstLine="709"/>
        <w:jc w:val="both"/>
        <w:rPr>
          <w:color w:val="000000"/>
          <w:sz w:val="28"/>
          <w:szCs w:val="28"/>
        </w:rPr>
      </w:pPr>
      <w:bookmarkStart w:id="0" w:name="_Toc249956799"/>
      <w:bookmarkStart w:id="1" w:name="_Toc395785760"/>
      <w:bookmarkStart w:id="2" w:name="_Toc404895175"/>
      <w:bookmarkStart w:id="3" w:name="_Toc436897477"/>
      <w:r w:rsidRPr="0030796B">
        <w:rPr>
          <w:color w:val="000000"/>
          <w:sz w:val="28"/>
          <w:szCs w:val="28"/>
        </w:rPr>
        <w:t xml:space="preserve">Căn cứ Nghị quyết số 52-NQ/TW ngày 27/9/2019 của Bộ Chính trị về một số chủ trương, chính sách chủ động tham gia cuộc Cách mạng công nghiệp lần thứ </w:t>
      </w:r>
      <w:r w:rsidR="00C26E1E" w:rsidRPr="0030796B">
        <w:rPr>
          <w:color w:val="000000"/>
          <w:sz w:val="28"/>
          <w:szCs w:val="28"/>
        </w:rPr>
        <w:t>t</w:t>
      </w:r>
      <w:r w:rsidRPr="0030796B">
        <w:rPr>
          <w:color w:val="000000"/>
          <w:sz w:val="28"/>
          <w:szCs w:val="28"/>
        </w:rPr>
        <w:t xml:space="preserve">ư; </w:t>
      </w:r>
      <w:r w:rsidR="008A7154" w:rsidRPr="0030796B">
        <w:rPr>
          <w:color w:val="000000"/>
          <w:sz w:val="28"/>
          <w:szCs w:val="28"/>
        </w:rPr>
        <w:t xml:space="preserve">Quyết định số 149/QĐ-TTg ngày 22/01/2020 của Thủ tướng Chính phủ về việc phê duyệt Chiến lược Tài chính Toàn diện Quốc gia đến năm 2025, định hướng đến năm 2030; </w:t>
      </w:r>
      <w:r w:rsidR="003A7F39" w:rsidRPr="0030796B">
        <w:rPr>
          <w:color w:val="000000"/>
          <w:sz w:val="28"/>
          <w:szCs w:val="28"/>
        </w:rPr>
        <w:t xml:space="preserve">Quyết định số 1813/QĐ-TTg ngày 28/10/2021 </w:t>
      </w:r>
      <w:r w:rsidR="00C26E1E" w:rsidRPr="0030796B">
        <w:rPr>
          <w:color w:val="000000"/>
          <w:sz w:val="28"/>
          <w:szCs w:val="28"/>
        </w:rPr>
        <w:t xml:space="preserve">của Thủ tướng Chính phủ </w:t>
      </w:r>
      <w:r w:rsidR="003A7F39" w:rsidRPr="0030796B">
        <w:rPr>
          <w:color w:val="000000"/>
          <w:sz w:val="28"/>
          <w:szCs w:val="28"/>
        </w:rPr>
        <w:t xml:space="preserve">về việc phê duyệt Đề án phát triển thanh toán không dùng tiền mặt tại Việt Nam giai đoạn 2021-2025; </w:t>
      </w:r>
      <w:r w:rsidR="00463652" w:rsidRPr="0030796B">
        <w:rPr>
          <w:color w:val="000000"/>
          <w:sz w:val="28"/>
          <w:szCs w:val="28"/>
        </w:rPr>
        <w:t xml:space="preserve">Quyết định số 749/QĐ-TTg ngày 03/6/2020 của Thủ tướng Chính phủ phê duyệt </w:t>
      </w:r>
      <w:r w:rsidR="002553FF">
        <w:rPr>
          <w:color w:val="000000"/>
          <w:sz w:val="28"/>
          <w:szCs w:val="28"/>
        </w:rPr>
        <w:t>c</w:t>
      </w:r>
      <w:r w:rsidR="00463652" w:rsidRPr="0030796B">
        <w:rPr>
          <w:color w:val="000000"/>
          <w:sz w:val="28"/>
          <w:szCs w:val="28"/>
        </w:rPr>
        <w:t xml:space="preserve">hương trình Chuyển đổi số quốc gia đến năm 2025, định hướng đến năm 2030; </w:t>
      </w:r>
      <w:r w:rsidR="003A7F39" w:rsidRPr="0030796B">
        <w:rPr>
          <w:color w:val="000000"/>
          <w:sz w:val="28"/>
          <w:szCs w:val="28"/>
        </w:rPr>
        <w:t>Nghị quyết số 192/NQ-CP ngày 18/11/2023 của Chính phủ về việc gia hạn thời gian thực hiện thí điểm dùng tài khoản viễn thông thanh toán cho các hàng hóa, dịch vụ có giá trị nhỏ</w:t>
      </w:r>
      <w:r w:rsidRPr="0030796B">
        <w:rPr>
          <w:color w:val="000000"/>
          <w:sz w:val="28"/>
          <w:szCs w:val="28"/>
        </w:rPr>
        <w:t>; Luật Ban hành văn bản quy phạm pháp luật năm 2015</w:t>
      </w:r>
      <w:r w:rsidR="00DD6E5D">
        <w:rPr>
          <w:color w:val="000000"/>
          <w:sz w:val="28"/>
          <w:szCs w:val="28"/>
        </w:rPr>
        <w:t xml:space="preserve"> </w:t>
      </w:r>
      <w:r w:rsidR="00BB5982" w:rsidRPr="0030796B">
        <w:rPr>
          <w:color w:val="000000"/>
          <w:sz w:val="28"/>
          <w:szCs w:val="28"/>
        </w:rPr>
        <w:t>(đã được sửa đổi, bổ sung năm 2020)</w:t>
      </w:r>
      <w:r w:rsidRPr="0030796B">
        <w:rPr>
          <w:color w:val="000000"/>
          <w:sz w:val="28"/>
          <w:szCs w:val="28"/>
        </w:rPr>
        <w:t xml:space="preserve"> và Nghị định số 34/2016/NĐ-CP ngày 14/5/2016 của Chính phủ quy định chi tiết một số điều và biện pháp thi hành Luật ban hành văn bản quy phạm pháp luật (đã được sửa đổi, bổ sung </w:t>
      </w:r>
      <w:r w:rsidR="00BB5982" w:rsidRPr="0030796B">
        <w:rPr>
          <w:color w:val="000000"/>
          <w:sz w:val="28"/>
          <w:szCs w:val="28"/>
        </w:rPr>
        <w:t>bởi</w:t>
      </w:r>
      <w:r w:rsidRPr="0030796B">
        <w:rPr>
          <w:color w:val="000000"/>
          <w:sz w:val="28"/>
          <w:szCs w:val="28"/>
        </w:rPr>
        <w:t xml:space="preserve"> Nghị định</w:t>
      </w:r>
      <w:r w:rsidR="00F93392" w:rsidRPr="0030796B">
        <w:rPr>
          <w:color w:val="000000"/>
          <w:sz w:val="28"/>
          <w:szCs w:val="28"/>
        </w:rPr>
        <w:t xml:space="preserve"> số</w:t>
      </w:r>
      <w:r w:rsidRPr="0030796B">
        <w:rPr>
          <w:color w:val="000000"/>
          <w:sz w:val="28"/>
          <w:szCs w:val="28"/>
        </w:rPr>
        <w:t xml:space="preserve"> 154/2020/NĐ-CP ngày 31/12/2020)</w:t>
      </w:r>
      <w:r w:rsidR="001C4DB3" w:rsidRPr="0030796B">
        <w:rPr>
          <w:color w:val="000000"/>
          <w:sz w:val="28"/>
          <w:szCs w:val="28"/>
        </w:rPr>
        <w:t>,</w:t>
      </w:r>
      <w:r w:rsidRPr="0030796B">
        <w:rPr>
          <w:color w:val="000000"/>
          <w:sz w:val="28"/>
          <w:szCs w:val="28"/>
        </w:rPr>
        <w:t xml:space="preserve"> Ngân hàng Nhà nước Việt Nam (sau đây </w:t>
      </w:r>
      <w:r w:rsidR="003E679E">
        <w:rPr>
          <w:color w:val="000000"/>
          <w:sz w:val="28"/>
          <w:szCs w:val="28"/>
        </w:rPr>
        <w:t>viết tắt</w:t>
      </w:r>
      <w:r w:rsidRPr="0030796B">
        <w:rPr>
          <w:color w:val="000000"/>
          <w:sz w:val="28"/>
          <w:szCs w:val="28"/>
        </w:rPr>
        <w:t xml:space="preserve"> là NHNN) xây dựng Báo cáo đánh giá tác động của chính sách liên quan đến dự thảo </w:t>
      </w:r>
      <w:r w:rsidR="00434847" w:rsidRPr="0030796B">
        <w:rPr>
          <w:color w:val="000000"/>
          <w:sz w:val="28"/>
          <w:szCs w:val="28"/>
        </w:rPr>
        <w:t xml:space="preserve">Nghị định quy định về dịch vụ </w:t>
      </w:r>
      <w:r w:rsidR="002B059E" w:rsidRPr="0030796B">
        <w:rPr>
          <w:color w:val="000000"/>
          <w:sz w:val="28"/>
          <w:szCs w:val="28"/>
        </w:rPr>
        <w:t xml:space="preserve">Mobile-Money </w:t>
      </w:r>
      <w:r w:rsidRPr="0030796B">
        <w:rPr>
          <w:color w:val="000000"/>
          <w:sz w:val="28"/>
          <w:szCs w:val="28"/>
        </w:rPr>
        <w:t>với các nội dung chính sau:</w:t>
      </w:r>
    </w:p>
    <w:p w14:paraId="12183B37" w14:textId="3AE2CB85" w:rsidR="00944BC6" w:rsidRPr="0030796B" w:rsidRDefault="00B15158" w:rsidP="00D56B4A">
      <w:pPr>
        <w:pStyle w:val="Heading1"/>
        <w:spacing w:before="120" w:after="120" w:line="264" w:lineRule="auto"/>
        <w:ind w:firstLine="709"/>
      </w:pPr>
      <w:r w:rsidRPr="0030796B">
        <w:t xml:space="preserve">I. </w:t>
      </w:r>
      <w:r w:rsidR="003B13C9" w:rsidRPr="0030796B">
        <w:t xml:space="preserve">XÁC ĐỊNH VẤN ĐỀ </w:t>
      </w:r>
    </w:p>
    <w:p w14:paraId="545BF8C5" w14:textId="75C6F922" w:rsidR="00942673" w:rsidRPr="0030796B" w:rsidRDefault="00942673" w:rsidP="00D56B4A">
      <w:pPr>
        <w:pStyle w:val="Heading2"/>
        <w:spacing w:line="264" w:lineRule="auto"/>
        <w:ind w:firstLine="709"/>
        <w:rPr>
          <w:rFonts w:ascii="Times New Roman" w:hAnsi="Times New Roman"/>
        </w:rPr>
      </w:pPr>
      <w:r w:rsidRPr="0030796B">
        <w:rPr>
          <w:rFonts w:ascii="Times New Roman" w:hAnsi="Times New Roman"/>
        </w:rPr>
        <w:t>1. Bối cảnh xây dựng chính sách</w:t>
      </w:r>
    </w:p>
    <w:p w14:paraId="6B07AE00" w14:textId="33493DF6" w:rsidR="00256791" w:rsidRPr="0030796B" w:rsidRDefault="00256791" w:rsidP="00D56B4A">
      <w:pPr>
        <w:pStyle w:val="Heading3"/>
        <w:spacing w:line="264" w:lineRule="auto"/>
      </w:pPr>
      <w:r w:rsidRPr="00D56B4A">
        <w:rPr>
          <w:b/>
          <w:bCs w:val="0"/>
        </w:rPr>
        <w:tab/>
        <w:t>1.1.</w:t>
      </w:r>
      <w:r w:rsidRPr="0030796B">
        <w:t xml:space="preserve"> Bối cảnh trong nước</w:t>
      </w:r>
    </w:p>
    <w:p w14:paraId="71D36B68" w14:textId="7B8A2FDB" w:rsidR="00256791" w:rsidRPr="0030796B" w:rsidRDefault="00256791" w:rsidP="00D56B4A">
      <w:pPr>
        <w:spacing w:before="120" w:after="120" w:line="264" w:lineRule="auto"/>
        <w:ind w:firstLine="709"/>
        <w:jc w:val="both"/>
        <w:rPr>
          <w:sz w:val="28"/>
          <w:szCs w:val="28"/>
        </w:rPr>
      </w:pPr>
      <w:r w:rsidRPr="00D56B4A">
        <w:rPr>
          <w:b/>
          <w:bCs/>
          <w:sz w:val="28"/>
          <w:szCs w:val="28"/>
        </w:rPr>
        <w:t>1.1.1.</w:t>
      </w:r>
      <w:r w:rsidRPr="0030796B">
        <w:rPr>
          <w:sz w:val="28"/>
          <w:szCs w:val="28"/>
        </w:rPr>
        <w:t xml:space="preserve"> Trong thời gian qua, đứng trước những cơ hội và thách thức mà cuộc CMCN 4.0 mang lại, Đảng và Nhà nước đã có nhiều văn bản chỉ đạo, định hướng phát triển kinh tế - xã hội Việt Nam trong những năm tới, bao gồm việc thúc đẩy, tạo điều kiện cho các sản phẩm, dịch vụ, mô hình kinh doanh mới, các ứng dụng khoa học công nghệ trên cơ sở tận dụng thành tựu của cuộc CMCN 4.0, cụ thể:</w:t>
      </w:r>
    </w:p>
    <w:p w14:paraId="56CC78F4" w14:textId="77777777" w:rsidR="00256791" w:rsidRPr="0030796B" w:rsidRDefault="00256791" w:rsidP="00D56B4A">
      <w:pPr>
        <w:spacing w:before="120" w:after="120" w:line="264" w:lineRule="auto"/>
        <w:ind w:firstLine="709"/>
        <w:jc w:val="both"/>
        <w:rPr>
          <w:i/>
          <w:sz w:val="28"/>
          <w:szCs w:val="28"/>
          <w:lang w:val="vi-VN"/>
        </w:rPr>
      </w:pPr>
      <w:r w:rsidRPr="0030796B">
        <w:rPr>
          <w:i/>
          <w:sz w:val="28"/>
          <w:szCs w:val="28"/>
        </w:rPr>
        <w:lastRenderedPageBreak/>
        <w:t xml:space="preserve">- </w:t>
      </w:r>
      <w:r w:rsidRPr="0030796B">
        <w:rPr>
          <w:sz w:val="28"/>
          <w:szCs w:val="28"/>
        </w:rPr>
        <w:t>Nghị quyết số 52-NQ/TW ngày 27/9/2019 của Bộ Chính trị về một số chủ trương, chính sách chủ động tham gia cuộc Cách mạng công nghiệp lần thứ tư, Ban Chấp hành Trung ương Đảng đã đề ra một số yêu cầu</w:t>
      </w:r>
      <w:r w:rsidRPr="0030796B">
        <w:rPr>
          <w:sz w:val="28"/>
          <w:szCs w:val="28"/>
          <w:lang w:val="vi-VN"/>
        </w:rPr>
        <w:t xml:space="preserve"> </w:t>
      </w:r>
      <w:r w:rsidRPr="0030796B">
        <w:rPr>
          <w:sz w:val="28"/>
          <w:szCs w:val="28"/>
        </w:rPr>
        <w:t xml:space="preserve">như: </w:t>
      </w:r>
      <w:r w:rsidRPr="0030796B">
        <w:rPr>
          <w:i/>
          <w:iCs/>
          <w:sz w:val="28"/>
          <w:szCs w:val="28"/>
        </w:rPr>
        <w:t>Về</w:t>
      </w:r>
      <w:r w:rsidRPr="0030796B">
        <w:rPr>
          <w:i/>
          <w:iCs/>
          <w:sz w:val="28"/>
          <w:szCs w:val="28"/>
          <w:lang w:val="vi-VN"/>
        </w:rPr>
        <w:t xml:space="preserve"> </w:t>
      </w:r>
      <w:r w:rsidRPr="0030796B">
        <w:rPr>
          <w:i/>
          <w:sz w:val="28"/>
          <w:szCs w:val="28"/>
        </w:rPr>
        <w:t>Chính sách phát triển cơ sở hạ tầng thiết yếu</w:t>
      </w:r>
      <w:r w:rsidRPr="0030796B">
        <w:rPr>
          <w:i/>
          <w:sz w:val="28"/>
          <w:szCs w:val="28"/>
          <w:lang w:val="vi-VN"/>
        </w:rPr>
        <w:t xml:space="preserve">: </w:t>
      </w:r>
      <w:r w:rsidRPr="0030796B">
        <w:rPr>
          <w:i/>
          <w:sz w:val="28"/>
          <w:szCs w:val="28"/>
        </w:rPr>
        <w:t>Quy hoạch xây dựng hạ tầng thanh toán số quốc gia theo hướng đồng bộ, thống nhất, dùng chung, tận dụng và khai thác có hiệu quả hạ tầng mạng lưới viễn thông để triển khai các dịch vụ thanh toán cho người dân với chi phí thấp. Hoàn thiện cơ chế, chính sách thúc đẩy mạnh mẽ thanh toán không dùng tiền mặt</w:t>
      </w:r>
      <w:r w:rsidRPr="0030796B">
        <w:rPr>
          <w:i/>
          <w:sz w:val="28"/>
          <w:szCs w:val="28"/>
          <w:lang w:val="vi-VN"/>
        </w:rPr>
        <w:t>.</w:t>
      </w:r>
    </w:p>
    <w:p w14:paraId="7D49125C" w14:textId="77777777" w:rsidR="00256791" w:rsidRPr="0030796B" w:rsidRDefault="00256791" w:rsidP="00D56B4A">
      <w:pPr>
        <w:spacing w:before="120" w:after="120" w:line="264" w:lineRule="auto"/>
        <w:ind w:firstLine="709"/>
        <w:jc w:val="both"/>
        <w:rPr>
          <w:i/>
          <w:sz w:val="28"/>
          <w:szCs w:val="28"/>
        </w:rPr>
      </w:pPr>
      <w:r w:rsidRPr="0030796B">
        <w:rPr>
          <w:sz w:val="28"/>
          <w:szCs w:val="28"/>
        </w:rPr>
        <w:t xml:space="preserve">- Nghị quyết Đại hội đại biểu toàn quốc lần thứ XIII của Đảng đã đưa ra định hướng phát triển đất nước giai đoạn 2021-2030, bao gồm: </w:t>
      </w:r>
      <w:r w:rsidRPr="0030796B">
        <w:rPr>
          <w:i/>
          <w:sz w:val="28"/>
          <w:szCs w:val="28"/>
        </w:rPr>
        <w:t xml:space="preserve">Thúc đẩy nghiên cứu, chuyển giao, ứng dụng mạnh mẽ thành tựu của cuộc Cách mạng công nghiệp lần thứ tư vào mọi lĩnh vực của đời sống xã hội, chú trọng một số ngành, lĩnh vực trọng điểm, có tiềm năng, lợi thế để làm động lực cho tăng trưởng theo tinh thần bắt kịp, tiến cùng và vượt lên ở một số lĩnh vực so với khu vực và thế giới. </w:t>
      </w:r>
    </w:p>
    <w:p w14:paraId="77525EEF" w14:textId="77777777" w:rsidR="00256791" w:rsidRPr="0030796B" w:rsidRDefault="00256791" w:rsidP="00D56B4A">
      <w:pPr>
        <w:spacing w:before="120" w:after="120" w:line="264" w:lineRule="auto"/>
        <w:ind w:firstLine="709"/>
        <w:jc w:val="both"/>
        <w:rPr>
          <w:color w:val="000000"/>
          <w:sz w:val="28"/>
          <w:szCs w:val="28"/>
          <w:lang w:val="vi-VN"/>
        </w:rPr>
      </w:pPr>
      <w:r w:rsidRPr="0030796B">
        <w:rPr>
          <w:color w:val="000000"/>
          <w:sz w:val="28"/>
          <w:szCs w:val="28"/>
          <w:lang w:val="vi-VN"/>
        </w:rPr>
        <w:t xml:space="preserve">- </w:t>
      </w:r>
      <w:r w:rsidRPr="0030796B">
        <w:rPr>
          <w:color w:val="000000"/>
          <w:sz w:val="28"/>
          <w:szCs w:val="28"/>
        </w:rPr>
        <w:t>Quyết định số 149/QĐ-TTg ngày 22/01/2020 của Thủ tướng Chính phủ về việc phê duyệt Chiến lược Tài chính Toàn diện Quốc gia đến năm 2025, định hướng đến năm 2030</w:t>
      </w:r>
      <w:r w:rsidRPr="0030796B">
        <w:rPr>
          <w:color w:val="000000"/>
          <w:sz w:val="28"/>
          <w:szCs w:val="28"/>
          <w:lang w:val="vi-VN"/>
        </w:rPr>
        <w:t>, đề ra các nhiệm vụ và giải pháp chủ yếu, bao gồm:</w:t>
      </w:r>
      <w:r w:rsidRPr="0030796B">
        <w:rPr>
          <w:color w:val="000000"/>
          <w:sz w:val="28"/>
          <w:szCs w:val="28"/>
        </w:rPr>
        <w:t xml:space="preserve"> </w:t>
      </w:r>
      <w:r w:rsidRPr="0030796B">
        <w:rPr>
          <w:color w:val="000000"/>
          <w:sz w:val="28"/>
          <w:szCs w:val="28"/>
          <w:lang w:val="vi-VN"/>
        </w:rPr>
        <w:t>“</w:t>
      </w:r>
      <w:r w:rsidRPr="0030796B">
        <w:rPr>
          <w:i/>
          <w:iCs/>
          <w:color w:val="000000"/>
          <w:sz w:val="28"/>
          <w:szCs w:val="28"/>
        </w:rPr>
        <w:t>Phát triển đa dạng các tổ chức cung ứng, kênh phân phối hỗ trợ cho người dân và doanh nghiệp tiếp cận và sử dụng các sản phẩm, dịch vụ tài chính cơ bản một cách thuận tiện, chi phí</w:t>
      </w:r>
      <w:r w:rsidRPr="0030796B">
        <w:rPr>
          <w:i/>
          <w:iCs/>
          <w:color w:val="000000"/>
          <w:sz w:val="28"/>
          <w:szCs w:val="28"/>
          <w:lang w:val="vi-VN"/>
        </w:rPr>
        <w:t xml:space="preserve"> hợp lý”</w:t>
      </w:r>
      <w:r w:rsidRPr="0030796B">
        <w:rPr>
          <w:color w:val="000000"/>
          <w:sz w:val="28"/>
          <w:szCs w:val="28"/>
          <w:lang w:val="vi-VN"/>
        </w:rPr>
        <w:t>; trong đó có nội dung “</w:t>
      </w:r>
      <w:r w:rsidRPr="0030796B">
        <w:rPr>
          <w:i/>
          <w:iCs/>
          <w:color w:val="000000"/>
          <w:sz w:val="28"/>
          <w:szCs w:val="28"/>
        </w:rPr>
        <w:t>Phát triển các kênh phân phối hiện đại dựa trên ứng dụng công nghệ số nhằm mở rộng phạm vi cung ứng sản phẩm, dịch vụ tài chính với chi phí thấp, đặc biệt là qua điện thoại di động</w:t>
      </w:r>
      <w:r w:rsidRPr="0030796B">
        <w:rPr>
          <w:color w:val="000000"/>
          <w:sz w:val="28"/>
          <w:szCs w:val="28"/>
          <w:lang w:val="vi-VN"/>
        </w:rPr>
        <w:t xml:space="preserve">: </w:t>
      </w:r>
      <w:r w:rsidRPr="0030796B">
        <w:rPr>
          <w:i/>
          <w:iCs/>
          <w:color w:val="000000"/>
          <w:sz w:val="28"/>
          <w:szCs w:val="28"/>
        </w:rPr>
        <w:t>Đẩy mạnh thanh toán qua thiết bị di động, phát triển mạnh các sản phẩm, dịch vụ ngân hàng số, tài chính số cho người dân sống ở vùng nông thôn, vùng sâu, vùng xa;</w:t>
      </w:r>
      <w:r w:rsidRPr="0030796B">
        <w:rPr>
          <w:color w:val="000000"/>
          <w:sz w:val="28"/>
          <w:szCs w:val="28"/>
          <w:lang w:val="vi-VN"/>
        </w:rPr>
        <w:t xml:space="preserve"> </w:t>
      </w:r>
      <w:r w:rsidRPr="0030796B">
        <w:rPr>
          <w:i/>
          <w:iCs/>
          <w:color w:val="000000"/>
          <w:sz w:val="28"/>
          <w:szCs w:val="28"/>
        </w:rPr>
        <w:t>Khuyến khích và tạo điều kiện cho các tổ chức công nghệ tài chính, tổ chức viễn thông tham gia tích cực vào chuỗi cung ứng sản phẩm, dịch vụ tài chính, trên cơ sở hợp tác và cạnh tranh lành mạnh với các tổ chức tín dụng</w:t>
      </w:r>
      <w:r w:rsidRPr="0030796B">
        <w:rPr>
          <w:i/>
          <w:iCs/>
          <w:color w:val="000000"/>
          <w:sz w:val="28"/>
          <w:szCs w:val="28"/>
          <w:lang w:val="vi-VN"/>
        </w:rPr>
        <w:t>”.</w:t>
      </w:r>
    </w:p>
    <w:p w14:paraId="2E10FF6B" w14:textId="77777777" w:rsidR="00256791" w:rsidRPr="0030796B" w:rsidRDefault="00256791" w:rsidP="00D56B4A">
      <w:pPr>
        <w:spacing w:before="120" w:after="120" w:line="264" w:lineRule="auto"/>
        <w:ind w:firstLine="709"/>
        <w:jc w:val="both"/>
        <w:rPr>
          <w:color w:val="000000"/>
          <w:sz w:val="28"/>
          <w:szCs w:val="28"/>
        </w:rPr>
      </w:pPr>
      <w:r w:rsidRPr="0030796B">
        <w:rPr>
          <w:color w:val="000000"/>
          <w:sz w:val="28"/>
          <w:szCs w:val="28"/>
          <w:lang w:val="vi-VN"/>
        </w:rPr>
        <w:t xml:space="preserve">- </w:t>
      </w:r>
      <w:r w:rsidRPr="0030796B">
        <w:rPr>
          <w:color w:val="000000"/>
          <w:sz w:val="28"/>
          <w:szCs w:val="28"/>
        </w:rPr>
        <w:t>Quyết định số 1813/QĐ-TTg ngày 28/10/2021</w:t>
      </w:r>
      <w:r w:rsidRPr="0030796B">
        <w:rPr>
          <w:color w:val="000000"/>
          <w:sz w:val="28"/>
          <w:szCs w:val="28"/>
          <w:lang w:val="vi-VN"/>
        </w:rPr>
        <w:t xml:space="preserve"> của Thủ tướng Chính phủ</w:t>
      </w:r>
      <w:r w:rsidRPr="0030796B">
        <w:rPr>
          <w:color w:val="000000"/>
          <w:sz w:val="28"/>
          <w:szCs w:val="28"/>
        </w:rPr>
        <w:t xml:space="preserve"> về việc phê duyệt Đề án phát triển thanh toán không dùng tiền mặt tại Việt Nam giai đoạn 2021-2025</w:t>
      </w:r>
      <w:r w:rsidRPr="0030796B">
        <w:rPr>
          <w:color w:val="000000"/>
          <w:sz w:val="28"/>
          <w:szCs w:val="28"/>
          <w:lang w:val="vi-VN"/>
        </w:rPr>
        <w:t xml:space="preserve">, một trong số các giải pháp phát triển thanh toán không dùng tiền mặt giai đoạn 2021-2025 là phát triển các dịch vụ thanh toán hiện đại, ứng dụng thành tựu của CMCN 4.0 để </w:t>
      </w:r>
      <w:r w:rsidRPr="0030796B">
        <w:rPr>
          <w:i/>
          <w:iCs/>
          <w:color w:val="000000"/>
          <w:sz w:val="28"/>
          <w:szCs w:val="28"/>
          <w:lang w:val="vi-VN"/>
        </w:rPr>
        <w:t xml:space="preserve">phát triển thanh toán không dùng tiền mặt ở khu vực nông thôn, vùng sâu, vùng xa: Tận dụng hạ tầng, dữ liệu, mạng lưới viễn thông, giảm các chi phí xã hội để phát triển, mở rộng kênh thanh toán không dùng tiền mặt trên thiết bị di động ở khu vực nông thôn, vùng sâu, vùng xa, biên giới, hải đảo gắn với việc triển khai dùng tài khoản viễn </w:t>
      </w:r>
      <w:r w:rsidRPr="0030796B">
        <w:rPr>
          <w:i/>
          <w:iCs/>
          <w:color w:val="000000"/>
          <w:sz w:val="28"/>
          <w:szCs w:val="28"/>
          <w:lang w:val="vi-VN"/>
        </w:rPr>
        <w:lastRenderedPageBreak/>
        <w:t>thông thanh toán cho các hàng hóa, dịch vụ có giá trị nhỏ (Mobile - Money); tổng kết, đánh giá, đề xuất xử lý phù hợp đối với dịch vụ Mobile - Money</w:t>
      </w:r>
      <w:r w:rsidRPr="0030796B">
        <w:rPr>
          <w:color w:val="000000"/>
          <w:sz w:val="28"/>
          <w:szCs w:val="28"/>
          <w:lang w:val="vi-VN"/>
        </w:rPr>
        <w:t>.</w:t>
      </w:r>
    </w:p>
    <w:p w14:paraId="5D238ACE" w14:textId="77777777" w:rsidR="00256791" w:rsidRPr="0030796B" w:rsidRDefault="00256791" w:rsidP="00D56B4A">
      <w:pPr>
        <w:spacing w:before="120" w:after="120" w:line="264" w:lineRule="auto"/>
        <w:ind w:firstLine="709"/>
        <w:jc w:val="both"/>
        <w:rPr>
          <w:i/>
          <w:iCs/>
          <w:color w:val="000000"/>
          <w:sz w:val="28"/>
          <w:szCs w:val="28"/>
        </w:rPr>
      </w:pPr>
      <w:r w:rsidRPr="0030796B">
        <w:rPr>
          <w:color w:val="000000"/>
          <w:sz w:val="28"/>
          <w:szCs w:val="28"/>
        </w:rPr>
        <w:t>- Quyết định số 749/QĐ-TTg ngày 03/6/2020 của Thủ tướng Chính phủ phê duyệt “Chương trình Chuyển đổi số quốc gia đến năm 2025, định hướng đến năm 2030”:  </w:t>
      </w:r>
      <w:r w:rsidRPr="0030796B">
        <w:rPr>
          <w:i/>
          <w:iCs/>
          <w:color w:val="000000"/>
          <w:sz w:val="28"/>
          <w:szCs w:val="28"/>
        </w:rPr>
        <w:t>Xây dựng hệ thống thanh toán điện tử cho phép doanh nghiệp viễn thông cung cấp dịch vụ thanh toán điện tử không thông qua tài khoản ngân hàng (Mobile Money) đối với người dân để phổ cập, cung cấp khả năng tiếp cận dịch vụ thanh toán điện tử một cách rộng rãi tới tất cả người dân;</w:t>
      </w:r>
    </w:p>
    <w:p w14:paraId="3790DFFF" w14:textId="77777777" w:rsidR="00256791" w:rsidRPr="0030796B" w:rsidRDefault="00256791" w:rsidP="00D56B4A">
      <w:pPr>
        <w:spacing w:before="120" w:after="120" w:line="264" w:lineRule="auto"/>
        <w:ind w:firstLine="709"/>
        <w:jc w:val="both"/>
        <w:rPr>
          <w:iCs/>
          <w:strike/>
          <w:sz w:val="28"/>
          <w:szCs w:val="28"/>
          <w:lang w:val="vi-VN"/>
        </w:rPr>
      </w:pPr>
      <w:r w:rsidRPr="0030796B">
        <w:rPr>
          <w:color w:val="000000"/>
          <w:sz w:val="28"/>
          <w:szCs w:val="28"/>
          <w:lang w:val="vi-VN"/>
        </w:rPr>
        <w:t xml:space="preserve">- </w:t>
      </w:r>
      <w:r w:rsidRPr="0030796B">
        <w:rPr>
          <w:color w:val="000000"/>
          <w:sz w:val="28"/>
          <w:szCs w:val="28"/>
        </w:rPr>
        <w:t>Nghị quyết số 192/NQ-CP ngày 18/11/2023 của Chính phủ về việc gia hạn thời gian thực hiện thí điểm dùng tài khoản viễn thông thanh toán cho các hàng hóa, dịch vụ có giá trị nhỏ</w:t>
      </w:r>
      <w:r w:rsidRPr="0030796B">
        <w:rPr>
          <w:color w:val="000000"/>
          <w:sz w:val="28"/>
          <w:szCs w:val="28"/>
          <w:lang w:val="vi-VN"/>
        </w:rPr>
        <w:t xml:space="preserve">, trong đó giao NHNN chủ trì, phối hợp với Bộ Thông tin và Truyền thông, Bộ Công an, Bộ Tư pháp và cơ quan liên quan rà soát, nghiên cứu, báo cáo cấp có thẩm quyền về việc ban hành </w:t>
      </w:r>
      <w:r w:rsidRPr="0030796B">
        <w:rPr>
          <w:color w:val="000000"/>
          <w:sz w:val="28"/>
          <w:szCs w:val="28"/>
        </w:rPr>
        <w:t>VBQPPL</w:t>
      </w:r>
      <w:r w:rsidRPr="0030796B">
        <w:rPr>
          <w:color w:val="000000"/>
          <w:sz w:val="28"/>
          <w:szCs w:val="28"/>
          <w:lang w:val="vi-VN"/>
        </w:rPr>
        <w:t xml:space="preserve"> quy định về dịch vụ Mobile-Money trước tháng 5 năm 2024.</w:t>
      </w:r>
    </w:p>
    <w:p w14:paraId="6CD794F8" w14:textId="40F8BFD1" w:rsidR="00256791" w:rsidRPr="00D56B4A" w:rsidRDefault="00256791" w:rsidP="00D56B4A">
      <w:pPr>
        <w:spacing w:before="120" w:after="120" w:line="264" w:lineRule="auto"/>
        <w:ind w:firstLine="709"/>
        <w:jc w:val="both"/>
        <w:rPr>
          <w:i/>
          <w:iCs/>
          <w:sz w:val="28"/>
          <w:szCs w:val="28"/>
        </w:rPr>
      </w:pPr>
      <w:r w:rsidRPr="0030796B">
        <w:rPr>
          <w:sz w:val="28"/>
          <w:szCs w:val="28"/>
        </w:rPr>
        <w:t xml:space="preserve">Căn cứ các văn bản nêu trên, </w:t>
      </w:r>
      <w:r w:rsidRPr="0030796B">
        <w:rPr>
          <w:i/>
          <w:iCs/>
          <w:sz w:val="28"/>
          <w:szCs w:val="28"/>
        </w:rPr>
        <w:t>việc triển khai xây dựng Nghị định quy định về dịch vụ Mobile-Money</w:t>
      </w:r>
      <w:r w:rsidRPr="0030796B">
        <w:rPr>
          <w:i/>
          <w:iCs/>
          <w:sz w:val="28"/>
          <w:szCs w:val="28"/>
          <w:lang w:val="vi-VN"/>
        </w:rPr>
        <w:t xml:space="preserve"> </w:t>
      </w:r>
      <w:r w:rsidRPr="0030796B">
        <w:rPr>
          <w:i/>
          <w:iCs/>
          <w:sz w:val="28"/>
          <w:szCs w:val="28"/>
        </w:rPr>
        <w:t>là phù hợp, bám sát các chủ trương, đường lối, chính sách của Đảng, Nhà</w:t>
      </w:r>
      <w:r w:rsidRPr="0030796B">
        <w:rPr>
          <w:i/>
          <w:iCs/>
          <w:sz w:val="28"/>
          <w:szCs w:val="28"/>
          <w:lang w:val="vi-VN"/>
        </w:rPr>
        <w:t xml:space="preserve"> nước </w:t>
      </w:r>
      <w:r w:rsidRPr="0030796B">
        <w:rPr>
          <w:i/>
          <w:iCs/>
          <w:sz w:val="28"/>
          <w:szCs w:val="28"/>
        </w:rPr>
        <w:t>và Chính phủ.</w:t>
      </w:r>
    </w:p>
    <w:p w14:paraId="46A47570" w14:textId="21B5BCB9" w:rsidR="00472D97" w:rsidRPr="0030796B" w:rsidRDefault="00256791" w:rsidP="00D56B4A">
      <w:pPr>
        <w:tabs>
          <w:tab w:val="left" w:pos="720"/>
        </w:tabs>
        <w:spacing w:before="120" w:after="120" w:line="264" w:lineRule="auto"/>
        <w:ind w:firstLine="709"/>
        <w:jc w:val="both"/>
        <w:rPr>
          <w:sz w:val="28"/>
          <w:szCs w:val="28"/>
          <w:lang w:val="da-DK"/>
        </w:rPr>
      </w:pPr>
      <w:r w:rsidRPr="00D56B4A">
        <w:rPr>
          <w:b/>
          <w:bCs/>
          <w:sz w:val="28"/>
          <w:szCs w:val="28"/>
        </w:rPr>
        <w:t>1.1.2.</w:t>
      </w:r>
      <w:r w:rsidRPr="0030796B">
        <w:rPr>
          <w:sz w:val="28"/>
          <w:szCs w:val="28"/>
        </w:rPr>
        <w:t xml:space="preserve"> </w:t>
      </w:r>
      <w:r w:rsidR="004D405A" w:rsidRPr="0030796B">
        <w:rPr>
          <w:sz w:val="28"/>
          <w:szCs w:val="28"/>
        </w:rPr>
        <w:t>Thời gian qua, triển khai thực hiện Quyết định số 316/QĐ-TTg ngày 09/3/2021 của Thủ tướng Chính phủ về việc phê duyệt triển khai thí điểm dùng tài khoản viễn thông thanh toán cho các hàng hóa, dịch vụ có giá trị nhỏ</w:t>
      </w:r>
      <w:r w:rsidR="002B059E" w:rsidRPr="0030796B">
        <w:rPr>
          <w:sz w:val="28"/>
          <w:szCs w:val="28"/>
        </w:rPr>
        <w:t xml:space="preserve"> </w:t>
      </w:r>
      <w:r w:rsidR="004D405A" w:rsidRPr="0030796B">
        <w:rPr>
          <w:sz w:val="28"/>
          <w:szCs w:val="28"/>
        </w:rPr>
        <w:t>- Quyết định 316</w:t>
      </w:r>
      <w:r w:rsidR="00F1027F" w:rsidRPr="0030796B">
        <w:rPr>
          <w:sz w:val="28"/>
          <w:szCs w:val="28"/>
          <w:lang w:val="vi-VN"/>
        </w:rPr>
        <w:t>/QĐ-TTg</w:t>
      </w:r>
      <w:r w:rsidR="004D405A" w:rsidRPr="0030796B">
        <w:rPr>
          <w:sz w:val="28"/>
          <w:szCs w:val="28"/>
        </w:rPr>
        <w:t xml:space="preserve">, các doanh nghiệp viễn thông được thực hiện thí điểm cung ứng dịch vụ </w:t>
      </w:r>
      <w:r w:rsidR="002B059E" w:rsidRPr="0030796B">
        <w:rPr>
          <w:sz w:val="28"/>
          <w:szCs w:val="28"/>
        </w:rPr>
        <w:t>này</w:t>
      </w:r>
      <w:r w:rsidR="004D405A" w:rsidRPr="0030796B">
        <w:rPr>
          <w:sz w:val="28"/>
          <w:szCs w:val="28"/>
        </w:rPr>
        <w:t xml:space="preserve"> trên cơ sở tận dụng hạ tầng, dữ liệu, mạng lưới viễn thông, giảm các chi phí xã hội để phát triển, mở rộng kênh thanh toán không dùng tiền mặt trên thiết bị di động, mang lại tiện ích cho người sử dụng</w:t>
      </w:r>
      <w:r w:rsidR="007E5CE9" w:rsidRPr="0030796B">
        <w:rPr>
          <w:sz w:val="28"/>
          <w:szCs w:val="28"/>
        </w:rPr>
        <w:t xml:space="preserve">. </w:t>
      </w:r>
      <w:r w:rsidR="005554C2" w:rsidRPr="0030796B">
        <w:rPr>
          <w:sz w:val="28"/>
          <w:szCs w:val="28"/>
          <w:lang w:val="pt-BR"/>
        </w:rPr>
        <w:t>S</w:t>
      </w:r>
      <w:r w:rsidR="005554C2" w:rsidRPr="0030796B">
        <w:rPr>
          <w:sz w:val="28"/>
          <w:szCs w:val="28"/>
          <w:lang w:val="da-DK"/>
        </w:rPr>
        <w:t>au thời gian gần 03 năm, các doanh nghiệp thực hiện thí điểm đã nỗ lực phát triển dịch vụ và đạt được kết quả khả quan</w:t>
      </w:r>
      <w:r w:rsidR="00472D97" w:rsidRPr="0030796B">
        <w:rPr>
          <w:sz w:val="28"/>
          <w:szCs w:val="28"/>
          <w:lang w:val="da-DK"/>
        </w:rPr>
        <w:t xml:space="preserve">, đảm bảo an toàn, góp phần vào việc </w:t>
      </w:r>
      <w:r w:rsidR="00472D97" w:rsidRPr="0030796B">
        <w:rPr>
          <w:sz w:val="28"/>
          <w:szCs w:val="28"/>
          <w:lang w:val="nl-NL"/>
        </w:rPr>
        <w:t>phát triển hoạt động thanh toán không dùng tiền mặt, tăng cường việc tiếp cận và sử dụng các dịch vụ tài chính, đặc biệt tại khu vực nông thôn, miền núi, vùng sâu, vùng xa, biên giới và hải đảo của Việt Nam</w:t>
      </w:r>
      <w:r w:rsidR="00BD62C4" w:rsidRPr="0030796B">
        <w:rPr>
          <w:sz w:val="28"/>
          <w:szCs w:val="28"/>
          <w:lang w:val="nl-NL"/>
        </w:rPr>
        <w:t>, cụ thể</w:t>
      </w:r>
      <w:r w:rsidR="00472D97" w:rsidRPr="0030796B">
        <w:rPr>
          <w:sz w:val="28"/>
          <w:szCs w:val="28"/>
          <w:lang w:val="nl-NL"/>
        </w:rPr>
        <w:t>:</w:t>
      </w:r>
    </w:p>
    <w:p w14:paraId="2E3A15F7" w14:textId="77777777" w:rsidR="00472D97" w:rsidRPr="0030796B" w:rsidRDefault="00751A49" w:rsidP="00D56B4A">
      <w:pPr>
        <w:tabs>
          <w:tab w:val="left" w:pos="709"/>
        </w:tabs>
        <w:spacing w:before="120" w:after="120" w:line="264" w:lineRule="auto"/>
        <w:ind w:firstLine="709"/>
        <w:jc w:val="both"/>
        <w:rPr>
          <w:sz w:val="28"/>
          <w:szCs w:val="28"/>
        </w:rPr>
      </w:pPr>
      <w:r w:rsidRPr="0030796B">
        <w:rPr>
          <w:b/>
          <w:i/>
          <w:sz w:val="28"/>
          <w:szCs w:val="28"/>
          <w:lang w:val="vi-VN"/>
        </w:rPr>
        <w:t>-</w:t>
      </w:r>
      <w:r w:rsidR="00472D97" w:rsidRPr="0030796B">
        <w:rPr>
          <w:b/>
          <w:i/>
          <w:sz w:val="28"/>
          <w:szCs w:val="28"/>
        </w:rPr>
        <w:t xml:space="preserve"> Về phát triển khách hàng:</w:t>
      </w:r>
    </w:p>
    <w:p w14:paraId="7643F201" w14:textId="77777777" w:rsidR="0026421F" w:rsidRPr="0030796B" w:rsidRDefault="0026421F" w:rsidP="00D56B4A">
      <w:pPr>
        <w:tabs>
          <w:tab w:val="left" w:pos="709"/>
        </w:tabs>
        <w:spacing w:line="264" w:lineRule="auto"/>
        <w:ind w:firstLine="709"/>
        <w:jc w:val="both"/>
        <w:rPr>
          <w:sz w:val="28"/>
          <w:szCs w:val="28"/>
        </w:rPr>
      </w:pPr>
      <w:r w:rsidRPr="0030796B">
        <w:rPr>
          <w:sz w:val="28"/>
          <w:szCs w:val="28"/>
        </w:rPr>
        <w:t xml:space="preserve">Đến cuối tháng 10/2024, tổng số khách hàng đăng ký và sử dụng dịch vụ Mobile-Money là hơn 10 triệu khách hàng (Viettel chiếm 74%, VNPT-Media chiếm 21%, MobiFone chiếm 5%), trong đó số lượng khách hàng đăng ký và sử dụng dịch vụ ở nông thôn, miền núi, vùng sâu, vùng xa, biên giới và hải đảo là </w:t>
      </w:r>
      <w:r w:rsidRPr="0030796B">
        <w:rPr>
          <w:bCs/>
          <w:sz w:val="28"/>
          <w:szCs w:val="28"/>
        </w:rPr>
        <w:t>gần 7,18 triệu khách hàng</w:t>
      </w:r>
      <w:r w:rsidRPr="0030796B">
        <w:rPr>
          <w:sz w:val="28"/>
          <w:szCs w:val="28"/>
        </w:rPr>
        <w:t xml:space="preserve"> (chiếm 72% tổng số khách hàng đăng ký và sử dụng dịch vụ). Số lượng khách hàng đăng ký và sử dụng dịch vụ qua 02 hình thức (tại điểm kinh doanh và thông qua ứng dụng). Tổng số tài khoản Mobile-</w:t>
      </w:r>
      <w:r w:rsidRPr="0030796B">
        <w:rPr>
          <w:sz w:val="28"/>
          <w:szCs w:val="28"/>
        </w:rPr>
        <w:lastRenderedPageBreak/>
        <w:t>Money đang hoạt động đến cuối tháng 10/2024 là gần 6,69 triệu tài khoản, đạt tỉ lệ khoảng 66,73% tổng số tài khoản đăng ký.</w:t>
      </w:r>
    </w:p>
    <w:p w14:paraId="27A818F6" w14:textId="77777777" w:rsidR="0026421F" w:rsidRPr="0030796B" w:rsidRDefault="0026421F" w:rsidP="00D56B4A">
      <w:pPr>
        <w:spacing w:line="264" w:lineRule="auto"/>
        <w:ind w:firstLine="709"/>
        <w:jc w:val="both"/>
        <w:rPr>
          <w:sz w:val="28"/>
          <w:szCs w:val="28"/>
        </w:rPr>
      </w:pPr>
      <w:r w:rsidRPr="0030796B">
        <w:rPr>
          <w:sz w:val="28"/>
          <w:szCs w:val="28"/>
        </w:rPr>
        <w:t xml:space="preserve">Ngay từ khi ra mắt dịch vụ, các doanh nghiệp đã triển khai nhiều chương trình ưu đãi, tiếp thị, truyền thông giới thiệu dịch vụ Mobile-Money ra thị trường nhằm thu hút khách hàng. </w:t>
      </w:r>
    </w:p>
    <w:p w14:paraId="4C6A62A0" w14:textId="77777777" w:rsidR="0026421F" w:rsidRPr="0030796B" w:rsidRDefault="0026421F" w:rsidP="00D56B4A">
      <w:pPr>
        <w:spacing w:line="264" w:lineRule="auto"/>
        <w:ind w:firstLine="709"/>
        <w:jc w:val="both"/>
        <w:rPr>
          <w:sz w:val="28"/>
          <w:szCs w:val="28"/>
        </w:rPr>
      </w:pPr>
      <w:r w:rsidRPr="0030796B">
        <w:rPr>
          <w:b/>
          <w:i/>
          <w:sz w:val="28"/>
          <w:szCs w:val="28"/>
        </w:rPr>
        <w:t xml:space="preserve">+ Về phát triển điểm kinh doanh: </w:t>
      </w:r>
      <w:r w:rsidRPr="0030796B">
        <w:rPr>
          <w:sz w:val="28"/>
          <w:szCs w:val="28"/>
        </w:rPr>
        <w:t xml:space="preserve">Đến cuối tháng 10/2024, có 11.889 điểm kinh doanh được thiết lập (Viettel chiếm 64%, VNPT-Media chiếm 29%, MobiFone chiếm 7%), trong đó số lượng điểm kinh doanh thuộc vùng nông thôn, vùng sâu, vùng xa, biên giới và hải đảo là 7.508 điểm, chiếm khoảng 63% tổng số điểm kinh doanh được thiết lập. </w:t>
      </w:r>
    </w:p>
    <w:p w14:paraId="28568172" w14:textId="77777777" w:rsidR="0026421F" w:rsidRPr="0030796B" w:rsidRDefault="0026421F" w:rsidP="00D56B4A">
      <w:pPr>
        <w:spacing w:line="264" w:lineRule="auto"/>
        <w:ind w:firstLine="709"/>
        <w:jc w:val="both"/>
        <w:rPr>
          <w:sz w:val="28"/>
          <w:szCs w:val="28"/>
        </w:rPr>
      </w:pPr>
      <w:r w:rsidRPr="0030796B">
        <w:rPr>
          <w:sz w:val="28"/>
          <w:szCs w:val="28"/>
        </w:rPr>
        <w:t xml:space="preserve">Số lượng điểm kinh doanh liên tục tăng, tuy nhiên tốc độ tăng giảm dần so với thời gian đầu (do thời gian đầu, các doanh nghiệp đã nỗ lực phát triển số lượng điểm kinh doanh để triển khai dịch vụ, khi đạt đến một số lượng nhất định thì việc phát triển thêm các điểm kinh doanh có thể sẽ hạn chế hơn). </w:t>
      </w:r>
    </w:p>
    <w:p w14:paraId="19B0CCC8" w14:textId="77777777" w:rsidR="0026421F" w:rsidRPr="0030796B" w:rsidRDefault="0026421F" w:rsidP="00D56B4A">
      <w:pPr>
        <w:spacing w:line="264" w:lineRule="auto"/>
        <w:ind w:firstLine="709"/>
        <w:jc w:val="both"/>
        <w:rPr>
          <w:sz w:val="28"/>
          <w:szCs w:val="28"/>
        </w:rPr>
      </w:pPr>
      <w:r w:rsidRPr="0030796B">
        <w:rPr>
          <w:b/>
          <w:i/>
          <w:sz w:val="28"/>
          <w:szCs w:val="28"/>
        </w:rPr>
        <w:t>+ Về phát triển ĐVCNTT</w:t>
      </w:r>
      <w:r w:rsidRPr="0030796B">
        <w:rPr>
          <w:sz w:val="28"/>
          <w:szCs w:val="28"/>
        </w:rPr>
        <w:t>: Tổng số ĐVCNTT được thiết lập đến cuối tháng 10/2024 là 276.051</w:t>
      </w:r>
      <w:r w:rsidRPr="0030796B">
        <w:rPr>
          <w:rStyle w:val="FootnoteReference"/>
          <w:sz w:val="28"/>
          <w:szCs w:val="28"/>
        </w:rPr>
        <w:footnoteReference w:id="1"/>
      </w:r>
      <w:r w:rsidRPr="0030796B">
        <w:rPr>
          <w:sz w:val="28"/>
          <w:szCs w:val="28"/>
        </w:rPr>
        <w:t xml:space="preserve"> ĐVCNTT (Viettel chiếm 65,84%, VNPT-Media chiếm 34,10%, MobiFone chiếm 0,06%); trong đó chủ yếu là các ĐVCNTT cung ứng dịch vụ thiết yếu như điện, nước, giáo dục, viễn thông, dịch vụ công,... Số lượng ĐVCNTT nhiều do (Viettel, VNPT-Media) đã thực hiện kết nối thanh toán cho Cổng dịch vụ công quốc gia; theo đó, dịch vụ Mobile-Money có thể được sử dụng để thanh toán cho tất cả các ĐVCNTT có kết nối thông qua Cổng dịch vụ công quốc gia. Tổng số lượng thanh toán mua hàng hóa, dịch vụ tại ĐVCNTT bằng dịch vụ Mobile-Money đạt hơn 108,9 triệu giao dịch với giá trị giao dịch hơn 1.520 tỷ đồng.</w:t>
      </w:r>
    </w:p>
    <w:p w14:paraId="6FDB1449" w14:textId="07BA840E" w:rsidR="00472D97" w:rsidRPr="0030796B" w:rsidRDefault="00472D97" w:rsidP="00D56B4A">
      <w:pPr>
        <w:spacing w:before="120" w:after="120" w:line="264" w:lineRule="auto"/>
        <w:ind w:firstLine="709"/>
        <w:jc w:val="both"/>
        <w:rPr>
          <w:sz w:val="28"/>
          <w:szCs w:val="28"/>
          <w:lang w:val="pt-BR"/>
        </w:rPr>
      </w:pPr>
      <w:r w:rsidRPr="0030796B">
        <w:rPr>
          <w:sz w:val="28"/>
          <w:szCs w:val="28"/>
        </w:rPr>
        <w:t xml:space="preserve">Với số lượng tài khoản Mobile-Money sau gần 03 năm thực hiện thí điểm là hơn </w:t>
      </w:r>
      <w:r w:rsidR="0026421F" w:rsidRPr="0030796B">
        <w:rPr>
          <w:sz w:val="28"/>
          <w:szCs w:val="28"/>
        </w:rPr>
        <w:t>10</w:t>
      </w:r>
      <w:r w:rsidRPr="0030796B">
        <w:rPr>
          <w:sz w:val="28"/>
          <w:szCs w:val="28"/>
        </w:rPr>
        <w:t xml:space="preserve"> triệu tài khoản, dịch vụ </w:t>
      </w:r>
      <w:r w:rsidRPr="0030796B">
        <w:rPr>
          <w:sz w:val="28"/>
          <w:szCs w:val="28"/>
          <w:lang w:val="pt-BR"/>
        </w:rPr>
        <w:t xml:space="preserve">Mobile-Money đã góp phần: (i) Cung ứng cho khách hàng một kênh giao dịch nhanh chóng và thuận tiện (thay vì phải trực tiếp đến ngân hàng thực hiện giao dịch hay phải mang theo tiền mặt, khách hàng chỉ cần thao tác trên điện thoại di động hoặc đến các điểm kinh doanh gần nhất); (ii) Khách hàng có thể sử dụng dịch vụ 24/7, thanh toán mọi lúc, mọi nơi với thiết bị di động; (iii) Thay đổi dần thói quen thanh toán bằng tiền mặt của người dân vẫn còn khá phổ biến hiện nay; (iv) Do có tác dụng cộng hưởng, người sử dụng dần quen với việc thanh toán không dùng tiền mặt và sẽ sử dụng các dịch vụ tài chính ngân hàng khác (ví dụ như: thanh toán qua tài khoản ngân hàng), đặc biệt là với các giao dịch thanh toán có giá trị lớn. </w:t>
      </w:r>
    </w:p>
    <w:p w14:paraId="42A6310D" w14:textId="7C4E3695" w:rsidR="004D405A" w:rsidRPr="0030796B" w:rsidRDefault="004A6FE9" w:rsidP="00D56B4A">
      <w:pPr>
        <w:spacing w:before="120" w:after="120" w:line="264" w:lineRule="auto"/>
        <w:ind w:firstLine="709"/>
        <w:jc w:val="both"/>
        <w:rPr>
          <w:sz w:val="28"/>
          <w:szCs w:val="28"/>
          <w:lang w:val="pt-BR"/>
        </w:rPr>
      </w:pPr>
      <w:r w:rsidRPr="0030796B">
        <w:rPr>
          <w:color w:val="000000"/>
          <w:sz w:val="28"/>
          <w:szCs w:val="28"/>
        </w:rPr>
        <w:t xml:space="preserve">Tại </w:t>
      </w:r>
      <w:r w:rsidR="001C011A" w:rsidRPr="0030796B">
        <w:rPr>
          <w:color w:val="000000"/>
          <w:sz w:val="28"/>
          <w:szCs w:val="28"/>
        </w:rPr>
        <w:t xml:space="preserve">Điều 1 </w:t>
      </w:r>
      <w:r w:rsidRPr="0030796B">
        <w:rPr>
          <w:color w:val="000000"/>
          <w:sz w:val="28"/>
          <w:szCs w:val="28"/>
        </w:rPr>
        <w:t>Nghị quyết số 192/NQ-CP</w:t>
      </w:r>
      <w:r w:rsidR="001C011A" w:rsidRPr="0030796B">
        <w:rPr>
          <w:color w:val="000000"/>
          <w:sz w:val="28"/>
          <w:szCs w:val="28"/>
        </w:rPr>
        <w:t xml:space="preserve"> quy định "</w:t>
      </w:r>
      <w:r w:rsidR="001C011A" w:rsidRPr="0030796B">
        <w:rPr>
          <w:i/>
          <w:iCs/>
          <w:color w:val="000000"/>
          <w:sz w:val="28"/>
          <w:szCs w:val="28"/>
        </w:rPr>
        <w:t xml:space="preserve">doanh nghiệp được NHNN chấp thuận triển khai thí điểm dùng tài khoản viễn thông thanh toán cho hàng hóa, dịch vụ có giá trị nhỏ được thực hiện thí điểm đến hết ngày </w:t>
      </w:r>
      <w:r w:rsidR="001C011A" w:rsidRPr="0030796B">
        <w:rPr>
          <w:i/>
          <w:iCs/>
          <w:color w:val="000000"/>
          <w:sz w:val="28"/>
          <w:szCs w:val="28"/>
        </w:rPr>
        <w:lastRenderedPageBreak/>
        <w:t>31/12/2024</w:t>
      </w:r>
      <w:r w:rsidR="001C011A" w:rsidRPr="0030796B">
        <w:rPr>
          <w:color w:val="000000"/>
          <w:sz w:val="28"/>
          <w:szCs w:val="28"/>
        </w:rPr>
        <w:t>".</w:t>
      </w:r>
      <w:r w:rsidR="001C011A" w:rsidRPr="0030796B">
        <w:rPr>
          <w:sz w:val="28"/>
          <w:szCs w:val="28"/>
          <w:lang w:val="pt-BR"/>
        </w:rPr>
        <w:t xml:space="preserve"> </w:t>
      </w:r>
      <w:r w:rsidR="004D405A" w:rsidRPr="0030796B">
        <w:rPr>
          <w:rFonts w:eastAsia="Calibri"/>
          <w:noProof/>
          <w:color w:val="000000"/>
          <w:sz w:val="28"/>
          <w:szCs w:val="28"/>
          <w:lang w:val="da-DK"/>
        </w:rPr>
        <w:t xml:space="preserve">Đến nay, các doanh nghiệp thực hiện thí điểm tiếp tục đề xuất </w:t>
      </w:r>
      <w:r w:rsidR="004D405A" w:rsidRPr="0030796B">
        <w:rPr>
          <w:rFonts w:eastAsia="Calibri"/>
          <w:color w:val="000000"/>
          <w:sz w:val="28"/>
          <w:szCs w:val="28"/>
          <w:lang w:val="da-DK"/>
        </w:rPr>
        <w:t xml:space="preserve">NHNN sớm hoàn thiện hành lang pháp lý, tạo môi trường thuận lợi cho việc phát triển dịch vụ. NHNN cũng nhận thấy cần thiết phải có khuôn khổ pháp lý </w:t>
      </w:r>
      <w:r w:rsidR="005554C2" w:rsidRPr="0030796B">
        <w:rPr>
          <w:rFonts w:eastAsia="Calibri"/>
          <w:color w:val="000000"/>
          <w:sz w:val="28"/>
          <w:szCs w:val="28"/>
          <w:lang w:val="da-DK"/>
        </w:rPr>
        <w:t xml:space="preserve">chính thức </w:t>
      </w:r>
      <w:r w:rsidR="004D405A" w:rsidRPr="0030796B">
        <w:rPr>
          <w:rFonts w:eastAsia="Calibri"/>
          <w:color w:val="000000"/>
          <w:sz w:val="28"/>
          <w:szCs w:val="28"/>
          <w:lang w:val="da-DK"/>
        </w:rPr>
        <w:t xml:space="preserve">hướng dẫn cụ thể để việc triển khai dịch vụ đi vào hoạt động chính thức, tạo điều kiện để các tổ chức cung ứng dịch vụ và đối tác ổn định kinh doanh, </w:t>
      </w:r>
      <w:r w:rsidR="00900B85" w:rsidRPr="0030796B">
        <w:rPr>
          <w:rFonts w:eastAsia="Calibri"/>
          <w:color w:val="000000"/>
          <w:sz w:val="28"/>
          <w:szCs w:val="28"/>
          <w:lang w:val="da-DK"/>
        </w:rPr>
        <w:t>sẵn</w:t>
      </w:r>
      <w:r w:rsidR="00900B85" w:rsidRPr="0030796B">
        <w:rPr>
          <w:rFonts w:eastAsia="Calibri"/>
          <w:color w:val="000000"/>
          <w:sz w:val="28"/>
          <w:szCs w:val="28"/>
          <w:lang w:val="vi-VN"/>
        </w:rPr>
        <w:t xml:space="preserve"> sàng </w:t>
      </w:r>
      <w:r w:rsidR="004D405A" w:rsidRPr="0030796B">
        <w:rPr>
          <w:rFonts w:eastAsia="Calibri"/>
          <w:color w:val="000000"/>
          <w:sz w:val="28"/>
          <w:szCs w:val="28"/>
          <w:lang w:val="da-DK"/>
        </w:rPr>
        <w:t>đầu tư</w:t>
      </w:r>
      <w:r w:rsidR="00900B85" w:rsidRPr="0030796B">
        <w:rPr>
          <w:rFonts w:eastAsia="Calibri"/>
          <w:color w:val="000000"/>
          <w:sz w:val="28"/>
          <w:szCs w:val="28"/>
          <w:lang w:val="vi-VN"/>
        </w:rPr>
        <w:t xml:space="preserve">, có </w:t>
      </w:r>
      <w:r w:rsidR="0022785C" w:rsidRPr="0030796B">
        <w:rPr>
          <w:rFonts w:eastAsia="Calibri"/>
          <w:color w:val="000000"/>
          <w:sz w:val="28"/>
          <w:szCs w:val="28"/>
          <w:lang w:val="vi-VN"/>
        </w:rPr>
        <w:t xml:space="preserve">kế hoạch và </w:t>
      </w:r>
      <w:r w:rsidR="00900B85" w:rsidRPr="0030796B">
        <w:rPr>
          <w:rFonts w:eastAsia="Calibri"/>
          <w:color w:val="000000"/>
          <w:sz w:val="28"/>
          <w:szCs w:val="28"/>
          <w:lang w:val="vi-VN"/>
        </w:rPr>
        <w:t xml:space="preserve">định hướng </w:t>
      </w:r>
      <w:r w:rsidR="004D405A" w:rsidRPr="0030796B">
        <w:rPr>
          <w:rFonts w:eastAsia="Calibri"/>
          <w:color w:val="000000"/>
          <w:sz w:val="28"/>
          <w:szCs w:val="28"/>
          <w:lang w:val="da-DK"/>
        </w:rPr>
        <w:t xml:space="preserve">phát triển </w:t>
      </w:r>
      <w:r w:rsidR="0022785C" w:rsidRPr="0030796B">
        <w:rPr>
          <w:rFonts w:eastAsia="Calibri"/>
          <w:color w:val="000000"/>
          <w:sz w:val="28"/>
          <w:szCs w:val="28"/>
          <w:lang w:val="da-DK"/>
        </w:rPr>
        <w:t>dài</w:t>
      </w:r>
      <w:r w:rsidR="0022785C" w:rsidRPr="0030796B">
        <w:rPr>
          <w:rFonts w:eastAsia="Calibri"/>
          <w:color w:val="000000"/>
          <w:sz w:val="28"/>
          <w:szCs w:val="28"/>
          <w:lang w:val="vi-VN"/>
        </w:rPr>
        <w:t xml:space="preserve"> hạn hơn</w:t>
      </w:r>
      <w:r w:rsidR="004D405A" w:rsidRPr="0030796B">
        <w:rPr>
          <w:rFonts w:eastAsia="Calibri"/>
          <w:color w:val="000000"/>
          <w:sz w:val="28"/>
          <w:szCs w:val="28"/>
          <w:lang w:val="da-DK"/>
        </w:rPr>
        <w:t xml:space="preserve">; đồng thời, </w:t>
      </w:r>
      <w:r w:rsidR="0022785C" w:rsidRPr="0030796B">
        <w:rPr>
          <w:rFonts w:eastAsia="Calibri"/>
          <w:color w:val="000000"/>
          <w:sz w:val="28"/>
          <w:szCs w:val="28"/>
          <w:lang w:val="da-DK"/>
        </w:rPr>
        <w:t>nhận</w:t>
      </w:r>
      <w:r w:rsidR="0022785C" w:rsidRPr="0030796B">
        <w:rPr>
          <w:rFonts w:eastAsia="Calibri"/>
          <w:color w:val="000000"/>
          <w:sz w:val="28"/>
          <w:szCs w:val="28"/>
          <w:lang w:val="vi-VN"/>
        </w:rPr>
        <w:t xml:space="preserve"> biết và có biện pháp hạn chế</w:t>
      </w:r>
      <w:r w:rsidR="004D405A" w:rsidRPr="0030796B">
        <w:rPr>
          <w:rFonts w:eastAsia="Calibri"/>
          <w:color w:val="000000"/>
          <w:sz w:val="28"/>
          <w:szCs w:val="28"/>
          <w:lang w:val="da-DK"/>
        </w:rPr>
        <w:t xml:space="preserve"> rủi ro và</w:t>
      </w:r>
      <w:r w:rsidR="0022785C" w:rsidRPr="0030796B">
        <w:rPr>
          <w:rFonts w:eastAsia="Calibri"/>
          <w:color w:val="000000"/>
          <w:sz w:val="28"/>
          <w:szCs w:val="28"/>
          <w:lang w:val="vi-VN"/>
        </w:rPr>
        <w:t xml:space="preserve"> bổ sung </w:t>
      </w:r>
      <w:r w:rsidR="004D405A" w:rsidRPr="0030796B">
        <w:rPr>
          <w:rFonts w:eastAsia="Calibri"/>
          <w:color w:val="000000"/>
          <w:sz w:val="28"/>
          <w:szCs w:val="28"/>
          <w:lang w:val="da-DK"/>
        </w:rPr>
        <w:t>đầy đủ công cụ để thực hiện được mục tiêu quản lý nhà nước trong lĩnh vực này.</w:t>
      </w:r>
    </w:p>
    <w:p w14:paraId="7CB4955D" w14:textId="22ED57B5" w:rsidR="004D405A" w:rsidRPr="0030796B" w:rsidRDefault="004D405A" w:rsidP="00D56B4A">
      <w:pPr>
        <w:tabs>
          <w:tab w:val="left" w:pos="709"/>
        </w:tabs>
        <w:spacing w:before="120" w:after="120" w:line="264" w:lineRule="auto"/>
        <w:ind w:firstLine="709"/>
        <w:jc w:val="both"/>
        <w:rPr>
          <w:color w:val="000000"/>
          <w:sz w:val="28"/>
          <w:szCs w:val="28"/>
        </w:rPr>
      </w:pPr>
      <w:r w:rsidRPr="0030796B">
        <w:rPr>
          <w:color w:val="000000"/>
          <w:sz w:val="28"/>
          <w:szCs w:val="28"/>
          <w:lang w:val="it-IT"/>
        </w:rPr>
        <w:t>Hơn nữa, đây là lĩnh vực</w:t>
      </w:r>
      <w:r w:rsidR="00F415B0" w:rsidRPr="0030796B">
        <w:rPr>
          <w:color w:val="000000"/>
          <w:sz w:val="28"/>
          <w:szCs w:val="28"/>
          <w:lang w:val="vi-VN"/>
        </w:rPr>
        <w:t xml:space="preserve"> cung cấp dịch vụ có</w:t>
      </w:r>
      <w:r w:rsidRPr="0030796B">
        <w:rPr>
          <w:color w:val="000000"/>
          <w:sz w:val="28"/>
          <w:szCs w:val="28"/>
          <w:lang w:val="it-IT"/>
        </w:rPr>
        <w:t xml:space="preserve"> liên quan đến tài sản, quyền lợi của khách hàng nên khi được luật hóa sẽ hạn chế các rủi ro tiềm ẩn, sự ảnh hưởng đến xã hội, cũng như tác động đến hoạt động, sự ổn định của thị trường tài chính </w:t>
      </w:r>
      <w:r w:rsidR="00E943D4" w:rsidRPr="0030796B">
        <w:rPr>
          <w:color w:val="000000"/>
          <w:sz w:val="28"/>
          <w:szCs w:val="28"/>
          <w:lang w:val="it-IT"/>
        </w:rPr>
        <w:t>-</w:t>
      </w:r>
      <w:r w:rsidRPr="0030796B">
        <w:rPr>
          <w:color w:val="000000"/>
          <w:sz w:val="28"/>
          <w:szCs w:val="28"/>
          <w:lang w:val="it-IT"/>
        </w:rPr>
        <w:t xml:space="preserve"> tiền tệ</w:t>
      </w:r>
      <w:r w:rsidRPr="0030796B">
        <w:rPr>
          <w:color w:val="000000"/>
          <w:sz w:val="28"/>
          <w:szCs w:val="28"/>
          <w:lang w:val="vi-VN"/>
        </w:rPr>
        <w:t>.</w:t>
      </w:r>
    </w:p>
    <w:p w14:paraId="02E277F2" w14:textId="028389FE" w:rsidR="000A4F64" w:rsidRPr="0030796B" w:rsidRDefault="000A4F64" w:rsidP="00D56B4A">
      <w:pPr>
        <w:pStyle w:val="Heading3"/>
        <w:spacing w:line="264" w:lineRule="auto"/>
      </w:pPr>
      <w:r w:rsidRPr="00D56B4A">
        <w:rPr>
          <w:b/>
          <w:bCs w:val="0"/>
        </w:rPr>
        <w:t>1.2.</w:t>
      </w:r>
      <w:r w:rsidRPr="0030796B">
        <w:t xml:space="preserve"> Bối cảnh quốc tế, khu v</w:t>
      </w:r>
      <w:r w:rsidRPr="0030796B">
        <w:rPr>
          <w:lang w:val="en-SG"/>
        </w:rPr>
        <w:t>ự</w:t>
      </w:r>
      <w:r w:rsidRPr="0030796B">
        <w:t>c liên quan đến các chính sách</w:t>
      </w:r>
    </w:p>
    <w:p w14:paraId="0247D8D1" w14:textId="77777777" w:rsidR="000A4F64" w:rsidRPr="00D56B4A" w:rsidRDefault="000A4F64" w:rsidP="00D56B4A">
      <w:pPr>
        <w:spacing w:before="60" w:after="60" w:line="264" w:lineRule="auto"/>
        <w:ind w:firstLine="709"/>
        <w:jc w:val="both"/>
        <w:rPr>
          <w:bCs/>
          <w:sz w:val="28"/>
          <w:szCs w:val="28"/>
          <w:lang w:val="en-GB"/>
        </w:rPr>
      </w:pPr>
      <w:r w:rsidRPr="00D56B4A">
        <w:rPr>
          <w:bCs/>
          <w:sz w:val="28"/>
          <w:szCs w:val="28"/>
          <w:lang w:val="en-GB"/>
        </w:rPr>
        <w:t>Kinh nghiệm triển khai Mobile-Money tại một số quốc gia:</w:t>
      </w:r>
    </w:p>
    <w:p w14:paraId="1955893E" w14:textId="0B884543" w:rsidR="000A4F64" w:rsidRPr="0030796B" w:rsidRDefault="000A4F64" w:rsidP="00D56B4A">
      <w:pPr>
        <w:spacing w:before="60" w:after="60" w:line="264" w:lineRule="auto"/>
        <w:ind w:firstLine="709"/>
        <w:jc w:val="both"/>
        <w:rPr>
          <w:i/>
          <w:sz w:val="28"/>
          <w:szCs w:val="28"/>
          <w:lang w:val="en-GB"/>
        </w:rPr>
      </w:pPr>
      <w:r w:rsidRPr="0030796B">
        <w:rPr>
          <w:b/>
          <w:i/>
          <w:sz w:val="28"/>
          <w:szCs w:val="28"/>
          <w:lang w:val="en-GB"/>
        </w:rPr>
        <w:t>a. Kenya:</w:t>
      </w:r>
    </w:p>
    <w:p w14:paraId="017ED5AA" w14:textId="77777777" w:rsidR="000A4F64" w:rsidRPr="0030796B" w:rsidRDefault="000A4F64" w:rsidP="00D56B4A">
      <w:pPr>
        <w:spacing w:before="60" w:after="60" w:line="264" w:lineRule="auto"/>
        <w:ind w:firstLine="709"/>
        <w:jc w:val="both"/>
        <w:rPr>
          <w:sz w:val="28"/>
          <w:szCs w:val="28"/>
          <w:lang w:val="en-GB"/>
        </w:rPr>
      </w:pPr>
      <w:r w:rsidRPr="0030796B">
        <w:rPr>
          <w:sz w:val="28"/>
          <w:szCs w:val="28"/>
          <w:lang w:val="en-GB"/>
        </w:rPr>
        <w:t xml:space="preserve">Nhận thấy 8/10 người dân Kenya có điện thoại di động, năm 2007, nhà vận hành mạng di động Vodafone tại Kenya (sau đó được thương mại hóa bởi công ty con là Safaricom) đã đề xuất Ngân hàng Trung ương Kenya (CBK) việc xây dựng và phát triển mô hình M-PESA.  </w:t>
      </w:r>
    </w:p>
    <w:p w14:paraId="79D77F78" w14:textId="77777777" w:rsidR="000A4F64" w:rsidRPr="0030796B" w:rsidRDefault="000A4F64" w:rsidP="00D56B4A">
      <w:pPr>
        <w:spacing w:before="60" w:after="60" w:line="264" w:lineRule="auto"/>
        <w:ind w:firstLine="709"/>
        <w:jc w:val="both"/>
        <w:rPr>
          <w:sz w:val="28"/>
          <w:szCs w:val="28"/>
          <w:lang w:val="en-GB"/>
        </w:rPr>
      </w:pPr>
      <w:r w:rsidRPr="0030796B">
        <w:rPr>
          <w:sz w:val="28"/>
          <w:szCs w:val="28"/>
          <w:lang w:val="en-GB"/>
        </w:rPr>
        <w:t>“</w:t>
      </w:r>
      <w:r w:rsidRPr="0030796B">
        <w:rPr>
          <w:b/>
          <w:sz w:val="28"/>
          <w:szCs w:val="28"/>
          <w:lang w:val="en-GB"/>
        </w:rPr>
        <w:t>M</w:t>
      </w:r>
      <w:r w:rsidRPr="0030796B">
        <w:rPr>
          <w:sz w:val="28"/>
          <w:szCs w:val="28"/>
          <w:lang w:val="en-GB"/>
        </w:rPr>
        <w:t xml:space="preserve">” viết tắt cho </w:t>
      </w:r>
      <w:r w:rsidRPr="0030796B">
        <w:rPr>
          <w:i/>
          <w:sz w:val="28"/>
          <w:szCs w:val="28"/>
          <w:lang w:val="en-GB"/>
        </w:rPr>
        <w:t>di động</w:t>
      </w:r>
      <w:r w:rsidRPr="0030796B">
        <w:rPr>
          <w:sz w:val="28"/>
          <w:szCs w:val="28"/>
          <w:lang w:val="en-GB"/>
        </w:rPr>
        <w:t xml:space="preserve"> - </w:t>
      </w:r>
      <w:r w:rsidRPr="0030796B">
        <w:rPr>
          <w:b/>
          <w:sz w:val="28"/>
          <w:szCs w:val="28"/>
          <w:lang w:val="en-GB"/>
        </w:rPr>
        <w:t>Mobile</w:t>
      </w:r>
      <w:r w:rsidRPr="0030796B">
        <w:rPr>
          <w:sz w:val="28"/>
          <w:szCs w:val="28"/>
          <w:lang w:val="en-GB"/>
        </w:rPr>
        <w:t xml:space="preserve"> và “PESA” là </w:t>
      </w:r>
      <w:r w:rsidRPr="0030796B">
        <w:rPr>
          <w:i/>
          <w:sz w:val="28"/>
          <w:szCs w:val="28"/>
          <w:lang w:val="en-GB"/>
        </w:rPr>
        <w:t>tiền</w:t>
      </w:r>
      <w:r w:rsidRPr="0030796B">
        <w:rPr>
          <w:sz w:val="28"/>
          <w:szCs w:val="28"/>
          <w:lang w:val="en-GB"/>
        </w:rPr>
        <w:t xml:space="preserve"> theo tiếng Bantu trong thương mại và chính trị ở Đông Phi. M-PESA </w:t>
      </w:r>
      <w:r w:rsidRPr="0030796B">
        <w:rPr>
          <w:b/>
          <w:i/>
          <w:sz w:val="28"/>
          <w:szCs w:val="28"/>
          <w:lang w:val="en-GB"/>
        </w:rPr>
        <w:t>lưu trữ các tài khoản giá trị được cấu trúc trên SIM điện thoại di động</w:t>
      </w:r>
      <w:r w:rsidRPr="0030796B">
        <w:rPr>
          <w:sz w:val="28"/>
          <w:szCs w:val="28"/>
          <w:lang w:val="en-GB"/>
        </w:rPr>
        <w:t xml:space="preserve">. Để giải quyết các mối quan ngại khi cấp phép, Safaricom - đã đề xuất CBK về việc đầu tư/để một lượng tiền đối ứng tương đương với số tiền ròng đã nhận từ khách hàng của M-PESA ở các ngân hàng thương mại (NHTM) để đảm bảo cho các khoản tiền của khách hàng lưu trữ trong tài khoản M-PESA. </w:t>
      </w:r>
    </w:p>
    <w:p w14:paraId="5B421EF2" w14:textId="77777777" w:rsidR="000A4F64" w:rsidRPr="0030796B" w:rsidRDefault="000A4F64" w:rsidP="00D56B4A">
      <w:pPr>
        <w:spacing w:before="60" w:after="60" w:line="264" w:lineRule="auto"/>
        <w:ind w:firstLine="709"/>
        <w:jc w:val="both"/>
        <w:rPr>
          <w:sz w:val="28"/>
          <w:szCs w:val="28"/>
          <w:lang w:val="en-GB"/>
        </w:rPr>
      </w:pPr>
      <w:r w:rsidRPr="0030796B">
        <w:rPr>
          <w:sz w:val="28"/>
          <w:szCs w:val="28"/>
          <w:lang w:val="en-GB"/>
        </w:rPr>
        <w:t xml:space="preserve">Ban đầu, M-PESA được thiết kế để giúp người dân hoàn trả các khoản vay bằng điện thoại di động, giúp giảm chi phí xử lý tiền mặt, từ đó giảm lãi suất. Tuy nhiên, sau một thời gian thử nghiệm, M-PESA đã được mở rộng để trở thành mô hình chuyển tiền. Sau khi đăng ký dịch vụ, khách hàng có thể đến một trong các đại lý của Safaricom trên cả nước, đưa tiền mặt cho nhân viên để nạp vào tài khoản M-PESA, thực hiện rút tiền mặt từ tài khoản M-PESA, hoặc dùng điện thoại di động để chuyển tiền cho người khác. Bằng cách này, tiền mặt được chuyển đi an toàn, nhanh chóng và thuận tiện hơn so với việc mang theo người, hay nhờ người khác đưa giúp. Bên cạnh đó, M-PESA cũng hợp tác với Western Union để cho phép khách hàng của mình có thể thực hiện chuyển, nhận tiền quốc tế. Việc triển khai dịch vụ M-SEPA đặc biệt hữu ích tại Kenya - đất nước có nhiều lao động ở thành phố muốn gửi tiền về cho gia đình ở nông thôn. Chuyển tiền điện tử giúp người dùng tiết kiệm thời gian để làm việc quan </w:t>
      </w:r>
      <w:r w:rsidRPr="0030796B">
        <w:rPr>
          <w:sz w:val="28"/>
          <w:szCs w:val="28"/>
          <w:lang w:val="en-GB"/>
        </w:rPr>
        <w:lastRenderedPageBreak/>
        <w:t xml:space="preserve">trọng khác. Khách hàng không cần kết nối điện thoại với tài khoản ngân hàng hay thẻ tín dụng. Người Kenya có thể mua bất kỳ thứ gì với M-PESA, được chấp nhận thanh toán mọi nơi, bởi mọi người, chỉ với một chiếc điện thoại di động. </w:t>
      </w:r>
    </w:p>
    <w:p w14:paraId="12AA1524" w14:textId="77777777" w:rsidR="000A4F64" w:rsidRPr="0030796B" w:rsidRDefault="000A4F64" w:rsidP="00D56B4A">
      <w:pPr>
        <w:spacing w:before="60" w:after="60" w:line="264" w:lineRule="auto"/>
        <w:ind w:firstLine="709"/>
        <w:jc w:val="both"/>
        <w:rPr>
          <w:sz w:val="28"/>
          <w:szCs w:val="28"/>
          <w:lang w:val="en-GB"/>
        </w:rPr>
      </w:pPr>
      <w:r w:rsidRPr="0030796B">
        <w:rPr>
          <w:sz w:val="28"/>
          <w:szCs w:val="28"/>
          <w:lang w:val="en-GB"/>
        </w:rPr>
        <w:t>Năm 2006, khi chưa triển khai mô hình Mobile-Money, chỉ 27% người dân Kenya được tiếp cận với các dịch vụ tài chính chính thức, 32% dân số còn sử dụng các dịch vụ phi chính thức và trên 40% không có khả năng tiếp cận các dịch vụ tài chính. Đến năm 2016, nhờ sự phát triển vượt bậc của Mobile-Money (với khoảng 65.000 đại lý Mobile-Money), 75% dân số Kenya đã được tiếp cận các dịch vụ tài chính chính thức, chỉ 7% sử dụng các dịch vụ tài chính phi chính thức và còn khoảng 17% chưa tiếp cận được dịch vụ tài chính</w:t>
      </w:r>
      <w:r w:rsidRPr="0030796B">
        <w:rPr>
          <w:rStyle w:val="FootnoteReference"/>
          <w:sz w:val="28"/>
          <w:szCs w:val="28"/>
          <w:lang w:val="en-GB"/>
        </w:rPr>
        <w:footnoteReference w:id="2"/>
      </w:r>
      <w:r w:rsidRPr="0030796B">
        <w:rPr>
          <w:sz w:val="28"/>
          <w:szCs w:val="28"/>
          <w:lang w:val="en-GB"/>
        </w:rPr>
        <w:t xml:space="preserve">. Hiện nay, một số chi nhánh của ngân hàng tại Kenya còn làm đại lý (agent) cho M-PESA và các tổ chức cung ứng dịch vụ Mobile-Money khác. Tháng 5/2017, 3 công ty viễn thông lớn nhất Kenya (Safaricom, Airtel và Telkom) đã thông báo kế hoạch liên thông chuyển tiền giữa các tổ chức cung ứng Mobile-Money, hứa hẹn những đổi mới đối với tương lai ngành dịch vụ tài chính ở Kenya trong thời gian tới. </w:t>
      </w:r>
    </w:p>
    <w:p w14:paraId="21F9B6C9" w14:textId="01A451C3" w:rsidR="000A4F64" w:rsidRPr="0030796B" w:rsidRDefault="000A4F64" w:rsidP="00D56B4A">
      <w:pPr>
        <w:spacing w:before="60" w:after="60" w:line="264" w:lineRule="auto"/>
        <w:ind w:firstLine="709"/>
        <w:jc w:val="both"/>
        <w:rPr>
          <w:b/>
          <w:i/>
          <w:sz w:val="28"/>
          <w:szCs w:val="28"/>
          <w:lang w:val="en-GB"/>
        </w:rPr>
      </w:pPr>
      <w:bookmarkStart w:id="4" w:name="_Toc500687291"/>
      <w:r w:rsidRPr="0030796B">
        <w:rPr>
          <w:b/>
          <w:i/>
          <w:sz w:val="28"/>
          <w:szCs w:val="28"/>
          <w:lang w:val="en-GB"/>
        </w:rPr>
        <w:t>b. Philippines</w:t>
      </w:r>
      <w:bookmarkEnd w:id="4"/>
      <w:r w:rsidRPr="0030796B">
        <w:rPr>
          <w:b/>
          <w:i/>
          <w:sz w:val="28"/>
          <w:szCs w:val="28"/>
          <w:lang w:val="en-GB"/>
        </w:rPr>
        <w:t>:</w:t>
      </w:r>
    </w:p>
    <w:p w14:paraId="03E5F30C" w14:textId="77777777" w:rsidR="000A4F64" w:rsidRPr="0030796B" w:rsidRDefault="000A4F64" w:rsidP="00D56B4A">
      <w:pPr>
        <w:spacing w:before="60" w:after="60" w:line="264" w:lineRule="auto"/>
        <w:ind w:firstLine="709"/>
        <w:jc w:val="both"/>
        <w:rPr>
          <w:sz w:val="28"/>
          <w:szCs w:val="28"/>
          <w:lang w:val="en-GB"/>
        </w:rPr>
      </w:pPr>
      <w:r w:rsidRPr="0030796B">
        <w:rPr>
          <w:sz w:val="28"/>
          <w:szCs w:val="28"/>
          <w:lang w:val="en-GB"/>
        </w:rPr>
        <w:t>Thành công của Philippines trên phương diện thị trường Mobile-Money là kết quả của sự khởi xướng của hai nhà mạng di động hàng đầu của nước này là Smart Communication và Globe Telecom và sự hỗ trợ của Ngân hàng Trung ương Philippines (BSP). Với tỷ lệ sử dụng tin nhắn của người dùng điện thoại di động tại Philippines rất cao (</w:t>
      </w:r>
      <w:r w:rsidRPr="0030796B">
        <w:rPr>
          <w:i/>
          <w:sz w:val="28"/>
          <w:szCs w:val="28"/>
          <w:lang w:val="en-GB"/>
        </w:rPr>
        <w:t>khoảng 75% dân số Philippines đăng ký thuê bao điện thoại di động</w:t>
      </w:r>
      <w:r w:rsidRPr="0030796B">
        <w:rPr>
          <w:sz w:val="28"/>
          <w:szCs w:val="28"/>
          <w:lang w:val="en-GB"/>
        </w:rPr>
        <w:t xml:space="preserve"> và gửi 1 tỷ tin nhắn mỗi ngày), đây chính là điều kiện cơ bản để BSP có thể phát triển TTKDTM qua điện thoại di động sử dụng tin nhắn trên toàn quốc. </w:t>
      </w:r>
    </w:p>
    <w:p w14:paraId="27A9C56A" w14:textId="77777777" w:rsidR="000A4F64" w:rsidRPr="0030796B" w:rsidRDefault="000A4F64" w:rsidP="00D56B4A">
      <w:pPr>
        <w:spacing w:before="60" w:after="60" w:line="264" w:lineRule="auto"/>
        <w:ind w:firstLine="709"/>
        <w:jc w:val="both"/>
        <w:rPr>
          <w:sz w:val="28"/>
          <w:szCs w:val="28"/>
          <w:lang w:val="en-GB"/>
        </w:rPr>
      </w:pPr>
      <w:r w:rsidRPr="0030796B">
        <w:rPr>
          <w:sz w:val="28"/>
          <w:szCs w:val="28"/>
          <w:lang w:val="en-GB"/>
        </w:rPr>
        <w:t xml:space="preserve">Bắt đầu triển khai dịch vụ thanh toán qua điện thoại di động từ năm 2004, để tạo điều kiện cho các đơn vị triển khai, BSP cho phép các ngân hàng phối hợp với các công ty viễn thông và các tổ chức liên quan triển khai thí điểm dịch vụ, đồng thời từng bước nghiên cứu, xây dựng, hoàn thiện hành lang pháp lý cho dịch vụ. Các mô hình triển khai thí điểm được yêu cầu phải tuân thủ quy định pháp luật về phòng chống rửa tiền và tài trợ khủng bố đã được ban hành. Việc triển khai thí điểm được phê duyệt bởi BSP trên cơ sở đáp ứng các yêu cầu sau: </w:t>
      </w:r>
      <w:r w:rsidRPr="0030796B">
        <w:rPr>
          <w:i/>
          <w:sz w:val="28"/>
          <w:szCs w:val="28"/>
          <w:lang w:val="en-GB"/>
        </w:rPr>
        <w:t>(i)</w:t>
      </w:r>
      <w:r w:rsidRPr="0030796B">
        <w:rPr>
          <w:sz w:val="28"/>
          <w:szCs w:val="28"/>
          <w:lang w:val="en-GB"/>
        </w:rPr>
        <w:t xml:space="preserve"> Báo cáo hàng quý về khối lượng giao dịch cho mục đích giám sát; </w:t>
      </w:r>
      <w:r w:rsidRPr="0030796B">
        <w:rPr>
          <w:i/>
          <w:sz w:val="28"/>
          <w:szCs w:val="28"/>
          <w:lang w:val="en-GB"/>
        </w:rPr>
        <w:t>(ii)</w:t>
      </w:r>
      <w:r w:rsidRPr="0030796B">
        <w:rPr>
          <w:sz w:val="28"/>
          <w:szCs w:val="28"/>
          <w:lang w:val="en-GB"/>
        </w:rPr>
        <w:t xml:space="preserve"> Đối chiếu thường xuyên tài khoản đảm bảo thanh toán; </w:t>
      </w:r>
      <w:r w:rsidRPr="0030796B">
        <w:rPr>
          <w:i/>
          <w:sz w:val="28"/>
          <w:szCs w:val="28"/>
          <w:lang w:val="en-GB"/>
        </w:rPr>
        <w:t>(iii)</w:t>
      </w:r>
      <w:r w:rsidRPr="0030796B">
        <w:rPr>
          <w:sz w:val="28"/>
          <w:szCs w:val="28"/>
          <w:lang w:val="en-GB"/>
        </w:rPr>
        <w:t xml:space="preserve"> BSP có quyền truy cập vào các hoạt động và được kiểm tra định kỳ bởi các giám sát viên của BSP. Trong quá trình thí điểm, các công ty viễn thông phối hợp chặt chẽ với </w:t>
      </w:r>
      <w:r w:rsidRPr="0030796B">
        <w:rPr>
          <w:sz w:val="28"/>
          <w:szCs w:val="28"/>
          <w:lang w:val="en-GB"/>
        </w:rPr>
        <w:lastRenderedPageBreak/>
        <w:t>BSP để đề xuất, bổ sung, điều chỉnh các quy định cho hoạt động Mobile-Money.</w:t>
      </w:r>
    </w:p>
    <w:p w14:paraId="370733DF" w14:textId="77777777" w:rsidR="000A4F64" w:rsidRPr="0030796B" w:rsidRDefault="000A4F64" w:rsidP="00D56B4A">
      <w:pPr>
        <w:spacing w:before="60" w:after="60" w:line="264" w:lineRule="auto"/>
        <w:ind w:firstLine="709"/>
        <w:jc w:val="both"/>
        <w:rPr>
          <w:sz w:val="28"/>
          <w:szCs w:val="28"/>
          <w:lang w:val="en-GB"/>
        </w:rPr>
      </w:pPr>
      <w:r w:rsidRPr="0030796B">
        <w:rPr>
          <w:sz w:val="28"/>
          <w:szCs w:val="28"/>
          <w:lang w:val="en-GB"/>
        </w:rPr>
        <w:t xml:space="preserve">Hiện nay, hai sản phẩm thanh toán qua điện thoại di động sử dụng tin nhắn ngắn điển hình tại Philippines là G-Cash của Công ty viễn thông Global Telecom và Smart Money của Công ty Viễn thông Smart phối hợp với Ngân hàng BanCo de Oro. Để sử dụng dịch vụ Smart Money, sau khi đăng ký, khách hàng có thể truy cập Smart Money qua một trình duyệt SIM trên thiết bị cầm tay của mình. Việc nạp/rút tiền mặt vào/ra tài khoản Smart Money tại nông thôn, vùng sâu, vùng xa được thực hiện tại các đại lý của Smart Money như các hiệu cầm đồ, cửa hàng bách hóa,… </w:t>
      </w:r>
    </w:p>
    <w:p w14:paraId="2A5DCCFA" w14:textId="5C6DC01A" w:rsidR="000A4F64" w:rsidRPr="0030796B" w:rsidRDefault="000A4F64" w:rsidP="00D56B4A">
      <w:pPr>
        <w:spacing w:before="60" w:after="60" w:line="264" w:lineRule="auto"/>
        <w:ind w:firstLine="709"/>
        <w:jc w:val="both"/>
        <w:rPr>
          <w:b/>
          <w:i/>
          <w:sz w:val="28"/>
          <w:szCs w:val="28"/>
          <w:lang w:val="en-GB"/>
        </w:rPr>
      </w:pPr>
      <w:r w:rsidRPr="0030796B">
        <w:rPr>
          <w:b/>
          <w:i/>
          <w:sz w:val="28"/>
          <w:szCs w:val="28"/>
          <w:lang w:val="en-GB"/>
        </w:rPr>
        <w:t>c. Tanzania:</w:t>
      </w:r>
    </w:p>
    <w:p w14:paraId="6B8D59ED" w14:textId="77777777" w:rsidR="000A4F64" w:rsidRPr="0030796B" w:rsidRDefault="000A4F64" w:rsidP="00D56B4A">
      <w:pPr>
        <w:spacing w:before="120" w:after="120" w:line="264" w:lineRule="auto"/>
        <w:ind w:firstLine="709"/>
        <w:jc w:val="both"/>
        <w:rPr>
          <w:sz w:val="28"/>
          <w:szCs w:val="28"/>
          <w:lang w:val="en-GB"/>
        </w:rPr>
      </w:pPr>
      <w:r w:rsidRPr="0030796B">
        <w:rPr>
          <w:sz w:val="28"/>
          <w:szCs w:val="28"/>
          <w:lang w:val="en-GB"/>
        </w:rPr>
        <w:t>Mobile-Money bắt đầu phát triển nhanh ở Tanzania từ năm 2007 khi công ty trong nước E-Fulusi giới thiệu ra thị trường sản phẩm có tên Mobipawa; tuy nhiên, sau đó sản phẩm này không thành công và công ty nhanh chóng đóng cửa hoạt động kinh doanh. Năm 2008, Vodacom Tanzania bắt đầu giới thiệu sản phẩm M-Pesa, và tiếp đó là công ty Milicom tung ra thị trường sản phẩm Tigo- Pesa vào năm 2009. Vào cùng năm 2009, Airtel cho ra mắt sản phẩm có tên Airtel Money tiếp đến là Zantel giới thiệu Ezy Pesa vào năm 2010.</w:t>
      </w:r>
    </w:p>
    <w:p w14:paraId="28BFC166" w14:textId="77777777" w:rsidR="000A4F64" w:rsidRPr="0030796B" w:rsidRDefault="000A4F64" w:rsidP="00D56B4A">
      <w:pPr>
        <w:spacing w:before="120" w:after="120" w:line="264" w:lineRule="auto"/>
        <w:ind w:firstLine="709"/>
        <w:jc w:val="both"/>
        <w:rPr>
          <w:sz w:val="28"/>
          <w:szCs w:val="28"/>
        </w:rPr>
      </w:pPr>
      <w:r w:rsidRPr="0030796B">
        <w:rPr>
          <w:sz w:val="28"/>
          <w:szCs w:val="28"/>
          <w:lang w:val="en-GB"/>
        </w:rPr>
        <w:t xml:space="preserve">Với việc 4 nhà mạng di động đã tung sản phẩm Mobile-Money ra thị trường, theo thời gian, nền tảng Mobile-Money đã cho phép thêm nhiều dịch vụ, sản phẩm phái sinh, gia tăng giá trị được giới thiệu ra thị trường. Bắt đầu với chuyển tiền từ cá nhân tới cá nhân, nền tảng dịch vụ này đã tiếp tục được mở rộng sang thanh toán hóa đơn, giải ngân và trả nợ vay, chuyển tiền từ Ví di động đến tài khoản ngân hàng/thẻ ATM, chi trả lương, tiền công… </w:t>
      </w:r>
      <w:r w:rsidRPr="0030796B">
        <w:rPr>
          <w:sz w:val="28"/>
          <w:szCs w:val="28"/>
        </w:rPr>
        <w:t xml:space="preserve">Từ mức 112 nghìn tài khoản vào năm 2008, lượng tài khoản đăng ký sử dụng dịch vụ </w:t>
      </w:r>
      <w:r w:rsidRPr="0030796B">
        <w:rPr>
          <w:sz w:val="28"/>
          <w:szCs w:val="28"/>
          <w:lang w:val="en-GB"/>
        </w:rPr>
        <w:t xml:space="preserve">Mobile-Money </w:t>
      </w:r>
      <w:r w:rsidRPr="0030796B">
        <w:rPr>
          <w:sz w:val="28"/>
          <w:szCs w:val="28"/>
        </w:rPr>
        <w:t>tăng mạnh lên tới hơn 53 triệu tài khoản đăng ký tính đến cuối tháng 2/2016; trong số này, ước có 17,6 triệu tài khoản người dùng tích cực thường xuyên sử dụng dịch vụ (được định nghĩa là có ít nhất một giao dịch trong vòng 30 ngày gần nhất).</w:t>
      </w:r>
    </w:p>
    <w:p w14:paraId="5F6B39E6" w14:textId="0B27212A" w:rsidR="000A4F64" w:rsidRPr="0030796B" w:rsidRDefault="000A4F64" w:rsidP="00D56B4A">
      <w:pPr>
        <w:spacing w:before="120" w:after="120" w:line="264" w:lineRule="auto"/>
        <w:ind w:firstLine="709"/>
        <w:jc w:val="both"/>
        <w:rPr>
          <w:sz w:val="28"/>
          <w:szCs w:val="28"/>
          <w:lang w:val="en-GB"/>
        </w:rPr>
      </w:pPr>
      <w:r w:rsidRPr="0030796B">
        <w:rPr>
          <w:sz w:val="28"/>
          <w:szCs w:val="28"/>
          <w:lang w:val="en-GB"/>
        </w:rPr>
        <w:t xml:space="preserve">Để tạo thuận lợi cho hoạt động kinh doanh Mobile-Money, các nhà mạng cung ứng dịch vụ sử dụng một mạng lưới các đại lý để tạo thuận lợi cho chức năng rút tiền từ Ví Mobile-Money. Cuối tháng 2/2016, đã có gần 261 nghìn đại lý ở Tanzania tham gia với tư cách làm đại lý cho dịch vụ Mobile-Money. Một điểm đáng lưu ý ở Tanzania là điều khoản độc quyền đại lý trong hợp đồng dịch vụ giữa nhà mạng và đại lý không được cho phép ngay từ lúc mới xuất hiện dịch vụ này, do đó tất cả các nhà mạng cung ứng Mobile-Money đều có thể chia sẻ các đại lý của nhau và hạ tầng liên quan tới đại lý. Tổng số tiền đối ứng Mobile-Money trong các Tài khoản Bảo đảm (Trust Accounts) tại hệ thống ngân hàng lên tới 568 tỷ Shillings (TZS), tương đương 259 triệu USD. Nhằm </w:t>
      </w:r>
      <w:r w:rsidRPr="0030796B">
        <w:rPr>
          <w:sz w:val="28"/>
          <w:szCs w:val="28"/>
          <w:lang w:val="en-GB"/>
        </w:rPr>
        <w:lastRenderedPageBreak/>
        <w:t xml:space="preserve">hỗ trợ cho công tác quản lý thanh khoản của các đại lý, NHTW Tanzania cho phép các nhà cung ứng dịch vụ Mobile-Money được mở tài khoản tại nhiều ngân hàng thương mại khác nhau căn cứ trên mức độ bao phủ mạng lưới đại lý của họ. </w:t>
      </w:r>
    </w:p>
    <w:p w14:paraId="2F991036" w14:textId="77777777" w:rsidR="000A4F64" w:rsidRPr="0030796B" w:rsidRDefault="000A4F64" w:rsidP="00D56B4A">
      <w:pPr>
        <w:spacing w:before="120" w:after="120" w:line="264" w:lineRule="auto"/>
        <w:ind w:firstLine="709"/>
        <w:jc w:val="both"/>
        <w:rPr>
          <w:sz w:val="28"/>
          <w:szCs w:val="28"/>
          <w:lang w:val="en-GB"/>
        </w:rPr>
      </w:pPr>
      <w:r w:rsidRPr="0030796B">
        <w:rPr>
          <w:sz w:val="28"/>
          <w:szCs w:val="28"/>
          <w:lang w:val="en-GB"/>
        </w:rPr>
        <w:t>Nhìn chung, triển vọng phát triển dịch vụ tài chính điện tử trong khu vực dịch vụ tài chính tại Tanzania là khá sáng lạn và dự kiến sẽ có tác động to lớn tới khía cạnh tài chính toàn diện, nhất là trong bối cảnh dịch vụ này giờ đây đã vượt ra khỏi phạm vi biên giới Tanzania để kết nối với khu vực và thế giới.</w:t>
      </w:r>
    </w:p>
    <w:p w14:paraId="1E0FB16D" w14:textId="6FD47CD8" w:rsidR="000A4F64" w:rsidRPr="0030796B" w:rsidRDefault="00647D0C" w:rsidP="00D56B4A">
      <w:pPr>
        <w:spacing w:before="120" w:after="120" w:line="264" w:lineRule="auto"/>
        <w:ind w:firstLine="709"/>
        <w:jc w:val="both"/>
        <w:rPr>
          <w:b/>
          <w:i/>
          <w:sz w:val="28"/>
          <w:szCs w:val="28"/>
          <w:lang w:val="en-GB"/>
        </w:rPr>
      </w:pPr>
      <w:r w:rsidRPr="0030796B">
        <w:rPr>
          <w:b/>
          <w:i/>
          <w:sz w:val="28"/>
          <w:szCs w:val="28"/>
          <w:lang w:val="en-GB"/>
        </w:rPr>
        <w:t>*</w:t>
      </w:r>
      <w:r w:rsidR="000A4F64" w:rsidRPr="0030796B">
        <w:rPr>
          <w:b/>
          <w:i/>
          <w:sz w:val="28"/>
          <w:szCs w:val="28"/>
          <w:lang w:val="en-GB"/>
        </w:rPr>
        <w:t xml:space="preserve"> Bài học kinh nghiệm:</w:t>
      </w:r>
    </w:p>
    <w:p w14:paraId="5B1652DA" w14:textId="77777777" w:rsidR="000A4F64" w:rsidRPr="0030796B" w:rsidRDefault="000A4F64" w:rsidP="00D56B4A">
      <w:pPr>
        <w:spacing w:before="120" w:after="120" w:line="264" w:lineRule="auto"/>
        <w:ind w:firstLine="709"/>
        <w:jc w:val="both"/>
        <w:rPr>
          <w:sz w:val="28"/>
          <w:szCs w:val="28"/>
          <w:lang w:val="en-GB"/>
        </w:rPr>
      </w:pPr>
      <w:r w:rsidRPr="0030796B">
        <w:rPr>
          <w:sz w:val="28"/>
          <w:szCs w:val="28"/>
          <w:lang w:val="en-GB"/>
        </w:rPr>
        <w:t xml:space="preserve">- Kinh nghiệm triển khai ở các quốc gia nêu trên cho thấy, mô hình thanh toán di động do các nhà cung cấp dịch vụ viễn thông cung ứng (operator-centric model) đã và đang được áp dụng tương đối hiệu quả tại các quốc gia, nhất là ở các quốc gia có tỷ lệ dân số sở hữu tài khoản ngân hàng còn hạn chế và sự phát triển mạnh mẽ của tài khoản viễn thông (cơ sở hạ tầng tài chính trong lĩnh vực ngân hàng còn yếu kém và sự phát triển phổ biến của hạ tầng viễn thông). </w:t>
      </w:r>
    </w:p>
    <w:p w14:paraId="02754E24" w14:textId="77777777" w:rsidR="000A4F64" w:rsidRPr="0030796B" w:rsidRDefault="000A4F64" w:rsidP="00D56B4A">
      <w:pPr>
        <w:spacing w:before="120" w:after="120" w:line="264" w:lineRule="auto"/>
        <w:ind w:firstLine="709"/>
        <w:jc w:val="both"/>
        <w:rPr>
          <w:sz w:val="28"/>
          <w:szCs w:val="28"/>
          <w:lang w:val="nl-NL"/>
        </w:rPr>
      </w:pPr>
      <w:r w:rsidRPr="0030796B">
        <w:rPr>
          <w:sz w:val="28"/>
          <w:szCs w:val="28"/>
          <w:lang w:val="en-GB"/>
        </w:rPr>
        <w:t>- Mặc dù các nước nói trên cho phép thí điểm trong một khoảng thời gian dài mà không có khung pháp lý rõ ràng, vừa làm vừa hoàn thiện văn bản pháp lý; tuy nhiên việc thí điểm ứng dụng Mobile-Money đã có những tác động tích cực tới kinh tế-xã hội của từng nước liên quan, góp phần thay đổi cuộc sống của người dân, gia tăng sự thuận tiện trong hoạt động thanh toán, cải thiện mức sống của một bộ phận dân cư không có tài khoản ngân hàng, mở rộng khả năng tiếp cận và sử dụng dịch vụ tài chính, phù hợp với xu thế quốc tế về thúc đẩy Tài chính Toàn diện (Financial Inclusion), từ đó kích thích phát triển kinh tế.</w:t>
      </w:r>
    </w:p>
    <w:p w14:paraId="1B2930AB" w14:textId="0782527F" w:rsidR="000A4F64" w:rsidRPr="0030796B" w:rsidRDefault="000A4F64" w:rsidP="00D56B4A">
      <w:pPr>
        <w:spacing w:before="120" w:after="120" w:line="264" w:lineRule="auto"/>
        <w:ind w:firstLine="709"/>
        <w:jc w:val="both"/>
        <w:rPr>
          <w:sz w:val="28"/>
          <w:szCs w:val="28"/>
          <w:lang w:val="en-GB"/>
        </w:rPr>
      </w:pPr>
      <w:r w:rsidRPr="0030796B">
        <w:rPr>
          <w:sz w:val="28"/>
          <w:szCs w:val="28"/>
          <w:lang w:val="nl-NL"/>
        </w:rPr>
        <w:t xml:space="preserve">- Để đảm bảo </w:t>
      </w:r>
      <w:r w:rsidRPr="0030796B">
        <w:rPr>
          <w:sz w:val="28"/>
          <w:szCs w:val="28"/>
          <w:lang w:val="en-GB"/>
        </w:rPr>
        <w:t xml:space="preserve">sự an toàn đối với khoản tiền của khách hàng lưu trữ trong tài khoản Mobile-Money, kinh nghiệm triển khai của Kenya và Tanzania cho thấy, </w:t>
      </w:r>
      <w:r w:rsidRPr="0030796B">
        <w:rPr>
          <w:i/>
          <w:sz w:val="28"/>
          <w:szCs w:val="28"/>
          <w:lang w:val="en-GB"/>
        </w:rPr>
        <w:t>đơn vị cung cấp dịch vụ viễn thông phải ký quỹ/để một lượng tiền đối ứng tương đương với số tiền ròng đã nhận từ khách hàng của M-PESA ở các NHTM</w:t>
      </w:r>
      <w:r w:rsidRPr="0030796B">
        <w:rPr>
          <w:sz w:val="28"/>
          <w:szCs w:val="28"/>
          <w:lang w:val="en-GB"/>
        </w:rPr>
        <w:t>.</w:t>
      </w:r>
    </w:p>
    <w:p w14:paraId="33083CB6" w14:textId="080AE16F" w:rsidR="00945EA3" w:rsidRPr="00D56B4A" w:rsidRDefault="00945EA3" w:rsidP="00D56B4A">
      <w:pPr>
        <w:spacing w:before="120" w:after="120" w:line="264" w:lineRule="auto"/>
        <w:ind w:firstLine="709"/>
        <w:jc w:val="both"/>
        <w:rPr>
          <w:b/>
          <w:i/>
          <w:sz w:val="28"/>
          <w:szCs w:val="28"/>
          <w:lang w:val="en-GB"/>
        </w:rPr>
      </w:pPr>
      <w:r w:rsidRPr="0030796B">
        <w:rPr>
          <w:sz w:val="28"/>
          <w:szCs w:val="28"/>
          <w:lang w:val="en-GB"/>
        </w:rPr>
        <w:t>Người dân ở vùng núi, vùng sâu, vùng xa, biên giới và hải đảo là nơi mà người dân ít được phổ cập tài chính</w:t>
      </w:r>
      <w:r w:rsidR="00494414" w:rsidRPr="0030796B">
        <w:rPr>
          <w:sz w:val="28"/>
          <w:szCs w:val="28"/>
          <w:lang w:val="en-GB"/>
        </w:rPr>
        <w:t xml:space="preserve">, số lượng tài khoản ngân hàng còn hạn chế. Theo đó, cần ưu tiên phát triển dịch vụ Mobile-Money ở vùng sâu, vùng xa, biên giới và hải đảo. </w:t>
      </w:r>
    </w:p>
    <w:p w14:paraId="36D3023A" w14:textId="77777777" w:rsidR="00B418A6" w:rsidRPr="0030796B" w:rsidRDefault="00B15158" w:rsidP="00D56B4A">
      <w:pPr>
        <w:pStyle w:val="Heading2"/>
        <w:spacing w:before="120" w:after="120" w:line="264" w:lineRule="auto"/>
        <w:ind w:firstLine="709"/>
        <w:jc w:val="both"/>
        <w:rPr>
          <w:rFonts w:ascii="Times New Roman" w:hAnsi="Times New Roman"/>
          <w:color w:val="000000"/>
          <w:lang w:val="nl-NL"/>
        </w:rPr>
      </w:pPr>
      <w:r w:rsidRPr="0030796B">
        <w:rPr>
          <w:rFonts w:ascii="Times New Roman" w:hAnsi="Times New Roman"/>
          <w:color w:val="000000"/>
          <w:lang w:val="nl-NL"/>
        </w:rPr>
        <w:t>2. Mục tiêu xây dựng chính sách</w:t>
      </w:r>
    </w:p>
    <w:p w14:paraId="58094535" w14:textId="77777777" w:rsidR="002B6BAB" w:rsidRPr="0030796B" w:rsidRDefault="00B15158" w:rsidP="00D56B4A">
      <w:pPr>
        <w:pStyle w:val="Heading3"/>
        <w:spacing w:line="264" w:lineRule="auto"/>
      </w:pPr>
      <w:r w:rsidRPr="0030796B">
        <w:t xml:space="preserve">2.1. Mục tiêu </w:t>
      </w:r>
      <w:r w:rsidR="0087408B" w:rsidRPr="0030796B">
        <w:t>tổng thể</w:t>
      </w:r>
    </w:p>
    <w:p w14:paraId="76B0EFCC" w14:textId="77777777" w:rsidR="002B6BAB" w:rsidRPr="0030796B" w:rsidRDefault="002B6677" w:rsidP="00D56B4A">
      <w:pPr>
        <w:spacing w:before="120" w:after="120" w:line="264" w:lineRule="auto"/>
        <w:ind w:firstLine="709"/>
        <w:jc w:val="both"/>
        <w:rPr>
          <w:color w:val="000000"/>
          <w:sz w:val="28"/>
          <w:szCs w:val="28"/>
          <w:lang w:val="nl-NL"/>
        </w:rPr>
      </w:pPr>
      <w:r w:rsidRPr="0030796B">
        <w:rPr>
          <w:color w:val="000000"/>
          <w:sz w:val="28"/>
          <w:szCs w:val="28"/>
          <w:lang w:val="nl-NL"/>
        </w:rPr>
        <w:t xml:space="preserve">Tạo hành lang pháp lý chính thức cho </w:t>
      </w:r>
      <w:r w:rsidR="00E86D78" w:rsidRPr="0030796B">
        <w:rPr>
          <w:color w:val="000000"/>
          <w:sz w:val="28"/>
          <w:szCs w:val="28"/>
          <w:lang w:val="nl-NL"/>
        </w:rPr>
        <w:t>một dịch vụ thanh toán mới (</w:t>
      </w:r>
      <w:r w:rsidRPr="0030796B">
        <w:rPr>
          <w:color w:val="000000"/>
          <w:sz w:val="28"/>
          <w:szCs w:val="28"/>
          <w:lang w:val="nl-NL"/>
        </w:rPr>
        <w:t>dịch vụ Mobile-Money</w:t>
      </w:r>
      <w:r w:rsidR="00E86D78" w:rsidRPr="0030796B">
        <w:rPr>
          <w:color w:val="000000"/>
          <w:sz w:val="28"/>
          <w:szCs w:val="28"/>
          <w:lang w:val="nl-NL"/>
        </w:rPr>
        <w:t>)</w:t>
      </w:r>
      <w:r w:rsidRPr="0030796B">
        <w:rPr>
          <w:color w:val="000000"/>
          <w:sz w:val="28"/>
          <w:szCs w:val="28"/>
          <w:lang w:val="nl-NL"/>
        </w:rPr>
        <w:t xml:space="preserve">, </w:t>
      </w:r>
      <w:r w:rsidR="000A08B4" w:rsidRPr="0030796B">
        <w:rPr>
          <w:color w:val="000000"/>
          <w:sz w:val="28"/>
          <w:szCs w:val="28"/>
          <w:lang w:val="nl-NL"/>
        </w:rPr>
        <w:t>g</w:t>
      </w:r>
      <w:r w:rsidR="002B6BAB" w:rsidRPr="0030796B">
        <w:rPr>
          <w:color w:val="000000"/>
          <w:sz w:val="28"/>
          <w:szCs w:val="28"/>
          <w:lang w:val="nl-NL"/>
        </w:rPr>
        <w:t xml:space="preserve">óp phần phát triển hoạt động thanh toán không dùng tiền mặt, </w:t>
      </w:r>
      <w:r w:rsidR="00E86D78" w:rsidRPr="0030796B">
        <w:rPr>
          <w:color w:val="000000"/>
          <w:sz w:val="28"/>
          <w:szCs w:val="28"/>
          <w:lang w:val="nl-NL"/>
        </w:rPr>
        <w:t xml:space="preserve">giảm các chi phí xã hội để phát triển, mở rộng kênh thanh toán không dùng tiền mặt trên thiết bị di động, mang lại tiện ích cho người sử dụng; </w:t>
      </w:r>
      <w:r w:rsidR="002B6BAB" w:rsidRPr="0030796B">
        <w:rPr>
          <w:color w:val="000000"/>
          <w:sz w:val="28"/>
          <w:szCs w:val="28"/>
          <w:lang w:val="nl-NL"/>
        </w:rPr>
        <w:t xml:space="preserve">tăng cường </w:t>
      </w:r>
      <w:r w:rsidR="002B6BAB" w:rsidRPr="0030796B">
        <w:rPr>
          <w:color w:val="000000"/>
          <w:sz w:val="28"/>
          <w:szCs w:val="28"/>
          <w:lang w:val="nl-NL"/>
        </w:rPr>
        <w:lastRenderedPageBreak/>
        <w:t>việc tiếp cận và sử dụng các dịch vụ tài chính, đặc biệt tại khu vực nông thôn, miền núi, vùng sâu, vùng xa, biên giới và hải đảo của Việt Nam.</w:t>
      </w:r>
    </w:p>
    <w:p w14:paraId="7CEC5460" w14:textId="77777777" w:rsidR="00B15158" w:rsidRPr="0030796B" w:rsidRDefault="00B15158" w:rsidP="00D56B4A">
      <w:pPr>
        <w:pStyle w:val="Heading3"/>
        <w:spacing w:line="264" w:lineRule="auto"/>
      </w:pPr>
      <w:r w:rsidRPr="0030796B">
        <w:t>2.2. Mục tiêu cụ thể:</w:t>
      </w:r>
    </w:p>
    <w:p w14:paraId="116DDD0A" w14:textId="2A9F1B84" w:rsidR="002B6BAB" w:rsidRPr="0030796B" w:rsidRDefault="002B6BAB" w:rsidP="00D56B4A">
      <w:pPr>
        <w:pStyle w:val="pbody"/>
        <w:shd w:val="clear" w:color="auto" w:fill="FFFFFF"/>
        <w:spacing w:before="120" w:beforeAutospacing="0" w:after="120" w:afterAutospacing="0" w:line="264" w:lineRule="auto"/>
        <w:ind w:firstLine="709"/>
        <w:jc w:val="both"/>
        <w:rPr>
          <w:color w:val="000000"/>
          <w:sz w:val="28"/>
          <w:szCs w:val="28"/>
          <w:lang w:val="nl-NL"/>
        </w:rPr>
      </w:pPr>
      <w:r w:rsidRPr="0030796B">
        <w:rPr>
          <w:color w:val="000000"/>
          <w:sz w:val="28"/>
          <w:szCs w:val="28"/>
          <w:lang w:val="nl-NL"/>
        </w:rPr>
        <w:t xml:space="preserve">Việc xây dựng Nghị định quy định về dịch vụ </w:t>
      </w:r>
      <w:r w:rsidR="00E11FB2" w:rsidRPr="0030796B">
        <w:rPr>
          <w:color w:val="000000"/>
          <w:sz w:val="28"/>
          <w:szCs w:val="28"/>
          <w:lang w:val="nl-NL"/>
        </w:rPr>
        <w:t xml:space="preserve">Mobile-Money </w:t>
      </w:r>
      <w:r w:rsidRPr="0030796B">
        <w:rPr>
          <w:color w:val="000000"/>
          <w:sz w:val="28"/>
          <w:szCs w:val="28"/>
          <w:lang w:val="nl-NL"/>
        </w:rPr>
        <w:t>nhằm hướng tới đạt được các mục tiêu chính sách sau:</w:t>
      </w:r>
    </w:p>
    <w:p w14:paraId="3EC58D58" w14:textId="2FF15DB9" w:rsidR="002B6BAB" w:rsidRPr="0030796B" w:rsidRDefault="002B6BAB" w:rsidP="00D56B4A">
      <w:pPr>
        <w:spacing w:before="120" w:after="120" w:line="264" w:lineRule="auto"/>
        <w:ind w:firstLine="709"/>
        <w:jc w:val="both"/>
        <w:rPr>
          <w:color w:val="000000"/>
          <w:sz w:val="28"/>
          <w:szCs w:val="28"/>
          <w:lang w:val="nl-NL"/>
        </w:rPr>
      </w:pPr>
      <w:r w:rsidRPr="0030796B">
        <w:rPr>
          <w:color w:val="000000"/>
          <w:spacing w:val="-2"/>
          <w:sz w:val="28"/>
          <w:szCs w:val="28"/>
          <w:lang w:val="nl-NL"/>
        </w:rPr>
        <w:t xml:space="preserve">- </w:t>
      </w:r>
      <w:r w:rsidR="00715D7B" w:rsidRPr="0030796B">
        <w:rPr>
          <w:color w:val="000000"/>
          <w:sz w:val="28"/>
          <w:szCs w:val="28"/>
          <w:lang w:val="nl-NL"/>
        </w:rPr>
        <w:t>Tạo lập kh</w:t>
      </w:r>
      <w:r w:rsidR="002B7138" w:rsidRPr="0030796B">
        <w:rPr>
          <w:color w:val="000000"/>
          <w:sz w:val="28"/>
          <w:szCs w:val="28"/>
          <w:lang w:val="nl-NL"/>
        </w:rPr>
        <w:t>uôn</w:t>
      </w:r>
      <w:r w:rsidR="00715D7B" w:rsidRPr="0030796B">
        <w:rPr>
          <w:color w:val="000000"/>
          <w:sz w:val="28"/>
          <w:szCs w:val="28"/>
          <w:lang w:val="nl-NL"/>
        </w:rPr>
        <w:t xml:space="preserve"> khổ pháp lý chính thức cho hoạt động cung ứng dịch vụ Mobile-Money nhằm hạn chế rủi ro và </w:t>
      </w:r>
      <w:r w:rsidR="00835443" w:rsidRPr="0030796B">
        <w:rPr>
          <w:color w:val="000000"/>
          <w:spacing w:val="-2"/>
          <w:sz w:val="28"/>
          <w:szCs w:val="28"/>
          <w:lang w:val="nl-NL"/>
        </w:rPr>
        <w:t xml:space="preserve">thiết lập, kiến tạo môi trường kinh doanh lành mạnh, </w:t>
      </w:r>
      <w:r w:rsidR="00835443" w:rsidRPr="0030796B">
        <w:rPr>
          <w:color w:val="000000"/>
          <w:spacing w:val="-2"/>
          <w:sz w:val="28"/>
          <w:szCs w:val="28"/>
          <w:lang w:val="pt-BR"/>
        </w:rPr>
        <w:t>đảm bảo sự cạnh tranh công bằng, bình đẳng của các chủ thể khác tham gia cung ứng dịch vụ</w:t>
      </w:r>
      <w:r w:rsidR="00715D7B" w:rsidRPr="0030796B">
        <w:rPr>
          <w:color w:val="000000"/>
          <w:sz w:val="28"/>
          <w:szCs w:val="28"/>
          <w:lang w:val="nl-NL"/>
        </w:rPr>
        <w:t>, ngăn ngừa các hành vi vi phạm pháp luật, bảo vệ lợi ích của người sử dụng dịch vụ.</w:t>
      </w:r>
    </w:p>
    <w:p w14:paraId="3BCC3219" w14:textId="77777777" w:rsidR="00094726" w:rsidRPr="0030796B" w:rsidRDefault="002B6BAB" w:rsidP="00D56B4A">
      <w:pPr>
        <w:spacing w:before="120" w:after="120" w:line="264" w:lineRule="auto"/>
        <w:ind w:firstLine="709"/>
        <w:jc w:val="both"/>
        <w:rPr>
          <w:color w:val="000000"/>
          <w:spacing w:val="-2"/>
          <w:sz w:val="28"/>
          <w:szCs w:val="28"/>
          <w:lang w:val="nl-NL"/>
        </w:rPr>
      </w:pPr>
      <w:r w:rsidRPr="0030796B">
        <w:rPr>
          <w:color w:val="000000"/>
          <w:spacing w:val="-2"/>
          <w:sz w:val="28"/>
          <w:szCs w:val="28"/>
          <w:lang w:val="nl-NL"/>
        </w:rPr>
        <w:t xml:space="preserve">- Nâng cao vai trò quản lý nhà nước trong </w:t>
      </w:r>
      <w:r w:rsidR="00094726" w:rsidRPr="0030796B">
        <w:rPr>
          <w:color w:val="000000"/>
          <w:spacing w:val="-2"/>
          <w:sz w:val="28"/>
          <w:szCs w:val="28"/>
          <w:lang w:val="nl-NL"/>
        </w:rPr>
        <w:t>hoạt động cung ứng dịch vụ Mobile-Money, trách nhiệm của các bộ, cơ quan liên quan trong quản lý, giám sát hoạt động cung ứng dịch vụ Mobile-Money</w:t>
      </w:r>
      <w:r w:rsidR="00E72EE4" w:rsidRPr="0030796B">
        <w:rPr>
          <w:color w:val="000000"/>
          <w:spacing w:val="-2"/>
          <w:sz w:val="28"/>
          <w:szCs w:val="28"/>
          <w:lang w:val="nl-NL"/>
        </w:rPr>
        <w:t>.</w:t>
      </w:r>
    </w:p>
    <w:p w14:paraId="6AA296C8" w14:textId="77777777" w:rsidR="00E8242D" w:rsidRPr="0030796B" w:rsidRDefault="003B13C9" w:rsidP="00D56B4A">
      <w:pPr>
        <w:pStyle w:val="Heading1"/>
        <w:spacing w:before="120" w:after="120" w:line="264" w:lineRule="auto"/>
        <w:ind w:firstLine="709"/>
      </w:pPr>
      <w:r w:rsidRPr="0030796B">
        <w:t>II. ĐÁNH GIÁ TÁC ĐỘNG CỦA CHÍNH SÁCH</w:t>
      </w:r>
    </w:p>
    <w:p w14:paraId="7A7F646C" w14:textId="5DC76FF2" w:rsidR="008004C1" w:rsidRPr="0030796B" w:rsidRDefault="00831DB1" w:rsidP="00D56B4A">
      <w:pPr>
        <w:spacing w:before="120" w:after="120" w:line="264" w:lineRule="auto"/>
        <w:ind w:firstLine="709"/>
        <w:jc w:val="both"/>
        <w:rPr>
          <w:color w:val="000000"/>
          <w:sz w:val="28"/>
          <w:szCs w:val="28"/>
          <w:lang w:val="nl-NL"/>
        </w:rPr>
      </w:pPr>
      <w:r w:rsidRPr="0030796B">
        <w:rPr>
          <w:color w:val="000000"/>
          <w:sz w:val="28"/>
          <w:szCs w:val="28"/>
        </w:rPr>
        <w:t xml:space="preserve">Nghị định quy định về dịch vụ </w:t>
      </w:r>
      <w:r w:rsidR="0030796B">
        <w:rPr>
          <w:color w:val="000000"/>
          <w:sz w:val="28"/>
          <w:szCs w:val="28"/>
        </w:rPr>
        <w:t>Mobile-Money</w:t>
      </w:r>
      <w:r w:rsidRPr="0030796B">
        <w:rPr>
          <w:color w:val="000000"/>
          <w:sz w:val="28"/>
          <w:szCs w:val="28"/>
        </w:rPr>
        <w:t xml:space="preserve"> </w:t>
      </w:r>
      <w:r w:rsidR="008004C1" w:rsidRPr="0030796B">
        <w:rPr>
          <w:color w:val="000000"/>
          <w:sz w:val="28"/>
          <w:szCs w:val="28"/>
          <w:lang w:val="nl-NL" w:eastAsia="x-none"/>
        </w:rPr>
        <w:t xml:space="preserve">dự kiến bao gồm </w:t>
      </w:r>
      <w:r w:rsidR="001E4C43" w:rsidRPr="0030796B">
        <w:rPr>
          <w:color w:val="000000"/>
          <w:sz w:val="28"/>
          <w:szCs w:val="28"/>
          <w:lang w:eastAsia="x-none"/>
        </w:rPr>
        <w:t>năm</w:t>
      </w:r>
      <w:r w:rsidR="0037427C" w:rsidRPr="0030796B">
        <w:rPr>
          <w:color w:val="000000"/>
          <w:sz w:val="28"/>
          <w:szCs w:val="28"/>
          <w:lang w:val="nl-NL" w:eastAsia="x-none"/>
        </w:rPr>
        <w:t xml:space="preserve"> (0</w:t>
      </w:r>
      <w:r w:rsidR="001E4C43" w:rsidRPr="0030796B">
        <w:rPr>
          <w:color w:val="000000"/>
          <w:sz w:val="28"/>
          <w:szCs w:val="28"/>
          <w:lang w:eastAsia="x-none"/>
        </w:rPr>
        <w:t>5</w:t>
      </w:r>
      <w:r w:rsidR="0037427C" w:rsidRPr="0030796B">
        <w:rPr>
          <w:color w:val="000000"/>
          <w:sz w:val="28"/>
          <w:szCs w:val="28"/>
          <w:lang w:val="nl-NL" w:eastAsia="x-none"/>
        </w:rPr>
        <w:t xml:space="preserve">) </w:t>
      </w:r>
      <w:r w:rsidR="008004C1" w:rsidRPr="0030796B">
        <w:rPr>
          <w:color w:val="000000"/>
          <w:sz w:val="28"/>
          <w:szCs w:val="28"/>
          <w:lang w:val="nl-NL" w:eastAsia="x-none"/>
        </w:rPr>
        <w:t xml:space="preserve">nhóm chính sách </w:t>
      </w:r>
      <w:r w:rsidR="002010A3" w:rsidRPr="0030796B">
        <w:rPr>
          <w:color w:val="000000"/>
          <w:sz w:val="28"/>
          <w:szCs w:val="28"/>
          <w:lang w:val="nl-NL" w:eastAsia="x-none"/>
        </w:rPr>
        <w:t>chính</w:t>
      </w:r>
      <w:r w:rsidR="008004C1" w:rsidRPr="0030796B">
        <w:rPr>
          <w:color w:val="000000"/>
          <w:sz w:val="28"/>
          <w:szCs w:val="28"/>
          <w:lang w:val="nl-NL" w:eastAsia="x-none"/>
        </w:rPr>
        <w:t xml:space="preserve"> như sau:</w:t>
      </w:r>
    </w:p>
    <w:p w14:paraId="043C8769" w14:textId="4D7BA8F1" w:rsidR="002A0991" w:rsidRPr="0030796B" w:rsidRDefault="00B15158" w:rsidP="00D56B4A">
      <w:pPr>
        <w:pStyle w:val="Heading2"/>
        <w:numPr>
          <w:ilvl w:val="0"/>
          <w:numId w:val="18"/>
        </w:numPr>
        <w:spacing w:before="120" w:after="120" w:line="264" w:lineRule="auto"/>
        <w:ind w:left="0" w:firstLine="709"/>
        <w:jc w:val="both"/>
        <w:rPr>
          <w:rFonts w:ascii="Times New Roman" w:hAnsi="Times New Roman"/>
          <w:i w:val="0"/>
          <w:color w:val="000000"/>
          <w:lang w:val="nl-NL"/>
        </w:rPr>
      </w:pPr>
      <w:r w:rsidRPr="0030796B">
        <w:rPr>
          <w:rFonts w:ascii="Times New Roman" w:hAnsi="Times New Roman"/>
          <w:i w:val="0"/>
          <w:color w:val="000000"/>
          <w:lang w:val="nl-NL"/>
        </w:rPr>
        <w:t>Chính sách</w:t>
      </w:r>
      <w:r w:rsidR="008004C1" w:rsidRPr="0030796B">
        <w:rPr>
          <w:rFonts w:ascii="Times New Roman" w:hAnsi="Times New Roman"/>
          <w:i w:val="0"/>
          <w:color w:val="000000"/>
          <w:lang w:val="nl-NL"/>
        </w:rPr>
        <w:t xml:space="preserve"> 1</w:t>
      </w:r>
      <w:r w:rsidRPr="0030796B">
        <w:rPr>
          <w:rFonts w:ascii="Times New Roman" w:hAnsi="Times New Roman"/>
          <w:i w:val="0"/>
          <w:color w:val="000000"/>
          <w:lang w:val="nl-NL"/>
        </w:rPr>
        <w:t xml:space="preserve">: </w:t>
      </w:r>
      <w:r w:rsidR="00EA07D6" w:rsidRPr="0030796B">
        <w:rPr>
          <w:rFonts w:ascii="Times New Roman" w:hAnsi="Times New Roman"/>
          <w:i w:val="0"/>
          <w:color w:val="000000"/>
          <w:lang w:val="nl-NL"/>
        </w:rPr>
        <w:t>Chính sách về phạm vi điều chỉnh của Nghị định</w:t>
      </w:r>
    </w:p>
    <w:p w14:paraId="21238A82" w14:textId="471E8A74" w:rsidR="00C17ABE" w:rsidRPr="0030796B" w:rsidRDefault="00C17ABE" w:rsidP="00D56B4A">
      <w:pPr>
        <w:pStyle w:val="Heading3"/>
        <w:spacing w:line="264" w:lineRule="auto"/>
      </w:pPr>
      <w:r w:rsidRPr="0030796B">
        <w:t xml:space="preserve">1.1. </w:t>
      </w:r>
      <w:r w:rsidR="00F94CED" w:rsidRPr="0030796B">
        <w:t>Xác định vấn đề và mục tiêu giải quyết vấn đề</w:t>
      </w:r>
    </w:p>
    <w:p w14:paraId="71992732" w14:textId="0118DAA4" w:rsidR="00F94CED" w:rsidRPr="0030796B" w:rsidRDefault="00F94CED" w:rsidP="00D56B4A">
      <w:pPr>
        <w:pStyle w:val="Heading4"/>
        <w:spacing w:line="264" w:lineRule="auto"/>
      </w:pPr>
      <w:r w:rsidRPr="0030796B">
        <w:tab/>
        <w:t>1.1.1. Xác định vấn đề</w:t>
      </w:r>
    </w:p>
    <w:p w14:paraId="6B855C04" w14:textId="77777777" w:rsidR="00C17ABE" w:rsidRPr="0030796B" w:rsidRDefault="00C17ABE" w:rsidP="00D56B4A">
      <w:pPr>
        <w:spacing w:before="120" w:after="120" w:line="264" w:lineRule="auto"/>
        <w:ind w:firstLine="709"/>
        <w:jc w:val="both"/>
        <w:rPr>
          <w:color w:val="000000"/>
          <w:sz w:val="28"/>
          <w:szCs w:val="28"/>
        </w:rPr>
      </w:pPr>
      <w:r w:rsidRPr="0030796B">
        <w:rPr>
          <w:color w:val="000000"/>
          <w:sz w:val="28"/>
          <w:szCs w:val="28"/>
        </w:rPr>
        <w:t xml:space="preserve">Hiện nay, trong các văn bản pháp lý hiện hành ở Việt Nam, dịch vụ Mobile-Money chưa được quy định cụ thể tại bất kỳ văn bản quy phạm pháp luật nào. </w:t>
      </w:r>
      <w:r w:rsidR="009C1268" w:rsidRPr="0030796B">
        <w:rPr>
          <w:color w:val="000000"/>
          <w:sz w:val="28"/>
          <w:szCs w:val="28"/>
        </w:rPr>
        <w:t>Cụ thể:</w:t>
      </w:r>
    </w:p>
    <w:p w14:paraId="7627E788" w14:textId="77777777" w:rsidR="00C17ABE" w:rsidRPr="0030796B" w:rsidRDefault="00C17ABE" w:rsidP="00D56B4A">
      <w:pPr>
        <w:spacing w:before="120" w:after="120" w:line="264" w:lineRule="auto"/>
        <w:ind w:firstLine="709"/>
        <w:jc w:val="both"/>
        <w:rPr>
          <w:i/>
          <w:iCs/>
          <w:sz w:val="28"/>
          <w:szCs w:val="28"/>
        </w:rPr>
      </w:pPr>
      <w:r w:rsidRPr="0030796B">
        <w:rPr>
          <w:b/>
          <w:i/>
          <w:iCs/>
          <w:sz w:val="28"/>
          <w:szCs w:val="28"/>
        </w:rPr>
        <w:t>a) Luật Các TCTD 2024</w:t>
      </w:r>
      <w:r w:rsidRPr="0030796B">
        <w:rPr>
          <w:i/>
          <w:iCs/>
          <w:sz w:val="28"/>
          <w:szCs w:val="28"/>
        </w:rPr>
        <w:t>:</w:t>
      </w:r>
    </w:p>
    <w:p w14:paraId="73EA43C4" w14:textId="77777777" w:rsidR="00C17ABE" w:rsidRPr="0030796B" w:rsidRDefault="00C17ABE" w:rsidP="00D56B4A">
      <w:pPr>
        <w:spacing w:before="120" w:after="120" w:line="264" w:lineRule="auto"/>
        <w:ind w:firstLine="709"/>
        <w:jc w:val="both"/>
        <w:rPr>
          <w:i/>
          <w:sz w:val="28"/>
          <w:szCs w:val="28"/>
        </w:rPr>
      </w:pPr>
      <w:r w:rsidRPr="0030796B">
        <w:rPr>
          <w:sz w:val="28"/>
          <w:szCs w:val="28"/>
        </w:rPr>
        <w:t xml:space="preserve">- Điều 1 quy định về </w:t>
      </w:r>
      <w:r w:rsidRPr="0030796B">
        <w:rPr>
          <w:b/>
          <w:bCs/>
          <w:sz w:val="28"/>
          <w:szCs w:val="28"/>
        </w:rPr>
        <w:t>Phạm vi điều chỉnh</w:t>
      </w:r>
      <w:r w:rsidRPr="00D56B4A">
        <w:rPr>
          <w:b/>
          <w:bCs/>
          <w:sz w:val="28"/>
          <w:szCs w:val="28"/>
        </w:rPr>
        <w:t>:</w:t>
      </w:r>
      <w:r w:rsidRPr="0030796B">
        <w:rPr>
          <w:sz w:val="28"/>
          <w:szCs w:val="28"/>
        </w:rPr>
        <w:t xml:space="preserve"> </w:t>
      </w:r>
      <w:r w:rsidRPr="0030796B">
        <w:rPr>
          <w:i/>
          <w:sz w:val="28"/>
          <w:szCs w:val="28"/>
        </w:rPr>
        <w:t>“</w:t>
      </w:r>
      <w:r w:rsidRPr="0030796B">
        <w:rPr>
          <w:i/>
          <w:sz w:val="28"/>
          <w:szCs w:val="28"/>
          <w:lang w:val="vi-VN"/>
        </w:rPr>
        <w:t>Luật này quy định về việc thành lập, tổ chức, hoạt động, can thiệp sớm, kiểm soát đặc biệt, tổ chức lại, giải thể, phá sản tổ chức tín dụng; việc thành lập, tổ chức, hoạt động, can thiệp sớm, giải thể, chấm dứt hoạt động của chi nhánh ngân hàng nước ngoài; việc thành lập, hoạt động của văn phòng đại diện tại Việt Nam của tổ chức tín dụng nước ngoài, tổ chức nước ngoài khác có hoạt động ngân hàng; việc xử lý nợ xấu, tài sản bảo đảm của khoản nợ xấu của tổ chức tín dụng, chi nhánh ngân hàng nước ngoài, tổ chức mà Nhà nước sở hữu 100% vốn điều lệ có chức năng mua, bán, xử lý nợ</w:t>
      </w:r>
      <w:r w:rsidRPr="0030796B">
        <w:rPr>
          <w:sz w:val="28"/>
          <w:szCs w:val="28"/>
        </w:rPr>
        <w:t>”.</w:t>
      </w:r>
    </w:p>
    <w:p w14:paraId="7D369DAD" w14:textId="77777777" w:rsidR="00C17ABE" w:rsidRPr="0030796B" w:rsidRDefault="00C17ABE" w:rsidP="00D56B4A">
      <w:pPr>
        <w:spacing w:before="120" w:after="120" w:line="264" w:lineRule="auto"/>
        <w:ind w:firstLine="709"/>
        <w:jc w:val="both"/>
        <w:rPr>
          <w:sz w:val="28"/>
          <w:szCs w:val="28"/>
        </w:rPr>
      </w:pPr>
      <w:r w:rsidRPr="0030796B">
        <w:rPr>
          <w:sz w:val="28"/>
          <w:szCs w:val="28"/>
        </w:rPr>
        <w:t xml:space="preserve">- Điều 2 quy định về </w:t>
      </w:r>
      <w:r w:rsidRPr="0030796B">
        <w:rPr>
          <w:b/>
          <w:bCs/>
          <w:sz w:val="28"/>
          <w:szCs w:val="28"/>
        </w:rPr>
        <w:t>Đối tượng áp dụng</w:t>
      </w:r>
      <w:r w:rsidRPr="00D56B4A">
        <w:rPr>
          <w:b/>
          <w:bCs/>
          <w:sz w:val="28"/>
          <w:szCs w:val="28"/>
        </w:rPr>
        <w:t>:</w:t>
      </w:r>
      <w:r w:rsidRPr="0030796B">
        <w:rPr>
          <w:sz w:val="28"/>
          <w:szCs w:val="28"/>
        </w:rPr>
        <w:t xml:space="preserve"> </w:t>
      </w:r>
    </w:p>
    <w:p w14:paraId="334BF035" w14:textId="77777777" w:rsidR="00C17ABE" w:rsidRPr="0030796B" w:rsidRDefault="00C17ABE" w:rsidP="00D56B4A">
      <w:pPr>
        <w:spacing w:before="120" w:after="120" w:line="264" w:lineRule="auto"/>
        <w:ind w:firstLine="709"/>
        <w:jc w:val="both"/>
        <w:rPr>
          <w:i/>
          <w:iCs/>
          <w:sz w:val="28"/>
          <w:szCs w:val="28"/>
        </w:rPr>
      </w:pPr>
      <w:r w:rsidRPr="0030796B">
        <w:rPr>
          <w:sz w:val="28"/>
          <w:szCs w:val="28"/>
        </w:rPr>
        <w:t>“</w:t>
      </w:r>
      <w:r w:rsidRPr="0030796B">
        <w:rPr>
          <w:i/>
          <w:iCs/>
          <w:sz w:val="28"/>
          <w:szCs w:val="28"/>
        </w:rPr>
        <w:t>1. Tổ chức tín dụng.</w:t>
      </w:r>
    </w:p>
    <w:p w14:paraId="034AEC90" w14:textId="77777777" w:rsidR="00C17ABE" w:rsidRPr="0030796B" w:rsidRDefault="00C17ABE" w:rsidP="00D56B4A">
      <w:pPr>
        <w:spacing w:before="120" w:after="120" w:line="264" w:lineRule="auto"/>
        <w:ind w:firstLine="709"/>
        <w:jc w:val="both"/>
        <w:rPr>
          <w:i/>
          <w:iCs/>
          <w:sz w:val="28"/>
          <w:szCs w:val="28"/>
        </w:rPr>
      </w:pPr>
      <w:r w:rsidRPr="0030796B">
        <w:rPr>
          <w:i/>
          <w:iCs/>
          <w:sz w:val="28"/>
          <w:szCs w:val="28"/>
        </w:rPr>
        <w:t>2. Chi nhánh ngân hàng nước ngoài.</w:t>
      </w:r>
    </w:p>
    <w:p w14:paraId="6C61F27A" w14:textId="77777777" w:rsidR="00C17ABE" w:rsidRPr="0030796B" w:rsidRDefault="00C17ABE" w:rsidP="00D56B4A">
      <w:pPr>
        <w:spacing w:before="120" w:after="120" w:line="264" w:lineRule="auto"/>
        <w:ind w:firstLine="709"/>
        <w:jc w:val="both"/>
        <w:rPr>
          <w:i/>
          <w:iCs/>
          <w:sz w:val="28"/>
          <w:szCs w:val="28"/>
        </w:rPr>
      </w:pPr>
      <w:r w:rsidRPr="0030796B">
        <w:rPr>
          <w:i/>
          <w:iCs/>
          <w:sz w:val="28"/>
          <w:szCs w:val="28"/>
        </w:rPr>
        <w:lastRenderedPageBreak/>
        <w:t>3. Văn phòng đại diện tại Việt Nam của tổ chức tín dụng nước ngoài, tổ chức nước ngoài khác có hoạt động ngân hàng (sau đây gọi là văn phòng đại diện nước ngoài).</w:t>
      </w:r>
    </w:p>
    <w:p w14:paraId="04A02BEF" w14:textId="77777777" w:rsidR="00C17ABE" w:rsidRPr="0030796B" w:rsidRDefault="00C17ABE" w:rsidP="00D56B4A">
      <w:pPr>
        <w:spacing w:before="120" w:after="120" w:line="264" w:lineRule="auto"/>
        <w:ind w:firstLine="709"/>
        <w:jc w:val="both"/>
        <w:rPr>
          <w:i/>
          <w:iCs/>
          <w:sz w:val="28"/>
          <w:szCs w:val="28"/>
        </w:rPr>
      </w:pPr>
      <w:r w:rsidRPr="0030796B">
        <w:rPr>
          <w:i/>
          <w:iCs/>
          <w:sz w:val="28"/>
          <w:szCs w:val="28"/>
        </w:rPr>
        <w:t>4. Tổ chức mà Nhà nước sở hữu 100% vốn điều lệ có chức năng mua, bán, xử lý nợ (sau đây gọi là tổ chức mua bán, xử lý nợ).</w:t>
      </w:r>
    </w:p>
    <w:p w14:paraId="0FC232BD" w14:textId="77777777" w:rsidR="00C17ABE" w:rsidRPr="0030796B" w:rsidRDefault="00C17ABE" w:rsidP="00D56B4A">
      <w:pPr>
        <w:spacing w:before="120" w:after="120" w:line="264" w:lineRule="auto"/>
        <w:ind w:firstLine="709"/>
        <w:jc w:val="both"/>
        <w:rPr>
          <w:sz w:val="28"/>
          <w:szCs w:val="28"/>
        </w:rPr>
      </w:pPr>
      <w:r w:rsidRPr="0030796B">
        <w:rPr>
          <w:i/>
          <w:iCs/>
          <w:sz w:val="28"/>
          <w:szCs w:val="28"/>
        </w:rPr>
        <w:t>5. Cơ quan, tổ chức, cá nhân có liên quan đến việc thành lập, tổ chức, hoạt động, can thiệp sớm, kiểm soát đặc biệt, tổ chức lại, giải thể, phá sản tổ chức tín dụng; việc thành lập, tổ chức, hoạt động, can thiệp sớm, giải thể, chấm dứt hoạt động của chi nhánh ngân hàng nước ngoài; việc thành lập, hoạt động của văn phòng đại diện nước ngoài; việc xử lý nợ xấu, tài sản bảo đảm của khoản nợ xấu của tổ chức tín dụng, chi nhánh ngân hàng nước ngoài, tổ chức mua bán, xử lý nợ</w:t>
      </w:r>
      <w:r w:rsidRPr="0030796B">
        <w:rPr>
          <w:sz w:val="28"/>
          <w:szCs w:val="28"/>
        </w:rPr>
        <w:t>”.</w:t>
      </w:r>
    </w:p>
    <w:p w14:paraId="28213801" w14:textId="77777777" w:rsidR="00C17ABE" w:rsidRPr="0030796B" w:rsidRDefault="00C17ABE" w:rsidP="00D56B4A">
      <w:pPr>
        <w:tabs>
          <w:tab w:val="left" w:pos="709"/>
          <w:tab w:val="left" w:pos="851"/>
        </w:tabs>
        <w:spacing w:before="120" w:after="120" w:line="264" w:lineRule="auto"/>
        <w:ind w:firstLine="709"/>
        <w:jc w:val="both"/>
        <w:rPr>
          <w:iCs/>
          <w:sz w:val="28"/>
          <w:szCs w:val="28"/>
        </w:rPr>
      </w:pPr>
      <w:r w:rsidRPr="0030796B">
        <w:rPr>
          <w:b/>
          <w:bCs/>
          <w:iCs/>
          <w:sz w:val="28"/>
          <w:szCs w:val="28"/>
        </w:rPr>
        <w:t>*</w:t>
      </w:r>
      <w:r w:rsidRPr="0030796B">
        <w:rPr>
          <w:iCs/>
          <w:sz w:val="28"/>
          <w:szCs w:val="28"/>
        </w:rPr>
        <w:t>Như vậy,</w:t>
      </w:r>
      <w:r w:rsidRPr="0030796B">
        <w:rPr>
          <w:b/>
          <w:bCs/>
          <w:iCs/>
          <w:sz w:val="28"/>
          <w:szCs w:val="28"/>
        </w:rPr>
        <w:t xml:space="preserve"> </w:t>
      </w:r>
      <w:r w:rsidRPr="0030796B">
        <w:rPr>
          <w:iCs/>
          <w:sz w:val="28"/>
          <w:szCs w:val="28"/>
        </w:rPr>
        <w:t xml:space="preserve">căn cứ quy định pháp lý hiện hành nêu trên, </w:t>
      </w:r>
      <w:r w:rsidRPr="0030796B">
        <w:rPr>
          <w:iCs/>
          <w:color w:val="000000"/>
          <w:sz w:val="28"/>
          <w:szCs w:val="28"/>
          <w:lang w:val="nl-NL"/>
        </w:rPr>
        <w:t>các doanh nghiệp viễn thông cung ứng dịch vụ Mobile-Money không thuộc đối tượng áp dụng, phạm vi điều chỉnh tại Luật Các TCTD 2024.</w:t>
      </w:r>
      <w:r w:rsidRPr="0030796B">
        <w:rPr>
          <w:iCs/>
          <w:sz w:val="28"/>
          <w:szCs w:val="28"/>
        </w:rPr>
        <w:t xml:space="preserve"> </w:t>
      </w:r>
    </w:p>
    <w:p w14:paraId="1D6E52CF" w14:textId="77777777" w:rsidR="00C17ABE" w:rsidRPr="0030796B" w:rsidRDefault="00C17ABE" w:rsidP="00D56B4A">
      <w:pPr>
        <w:spacing w:before="120" w:after="120" w:line="264" w:lineRule="auto"/>
        <w:ind w:firstLine="709"/>
        <w:jc w:val="both"/>
        <w:rPr>
          <w:b/>
          <w:bCs/>
          <w:i/>
          <w:sz w:val="28"/>
          <w:szCs w:val="28"/>
          <w:lang w:val="vi-VN"/>
        </w:rPr>
      </w:pPr>
      <w:r w:rsidRPr="0030796B">
        <w:rPr>
          <w:b/>
          <w:bCs/>
          <w:i/>
          <w:sz w:val="28"/>
          <w:szCs w:val="28"/>
        </w:rPr>
        <w:t>b) Luật</w:t>
      </w:r>
      <w:r w:rsidRPr="0030796B">
        <w:rPr>
          <w:b/>
          <w:bCs/>
          <w:i/>
          <w:sz w:val="28"/>
          <w:szCs w:val="28"/>
          <w:lang w:val="vi-VN"/>
        </w:rPr>
        <w:t xml:space="preserve"> NHNN và Nghị định </w:t>
      </w:r>
      <w:r w:rsidRPr="0030796B">
        <w:rPr>
          <w:b/>
          <w:bCs/>
          <w:i/>
          <w:sz w:val="28"/>
          <w:szCs w:val="28"/>
        </w:rPr>
        <w:t>52/2024</w:t>
      </w:r>
      <w:r w:rsidRPr="0030796B">
        <w:rPr>
          <w:b/>
          <w:bCs/>
          <w:i/>
          <w:sz w:val="28"/>
          <w:szCs w:val="28"/>
          <w:lang w:val="vi-VN"/>
        </w:rPr>
        <w:t>/NĐ-CP</w:t>
      </w:r>
      <w:r w:rsidRPr="0030796B">
        <w:rPr>
          <w:rStyle w:val="FootnoteReference"/>
          <w:b/>
          <w:bCs/>
          <w:i/>
          <w:sz w:val="28"/>
          <w:szCs w:val="28"/>
          <w:lang w:val="vi-VN"/>
        </w:rPr>
        <w:footnoteReference w:id="3"/>
      </w:r>
    </w:p>
    <w:p w14:paraId="2C6B9DE0" w14:textId="77777777" w:rsidR="00C17ABE" w:rsidRPr="0030796B" w:rsidRDefault="00C17ABE" w:rsidP="00D56B4A">
      <w:pPr>
        <w:spacing w:before="120" w:after="120" w:line="264" w:lineRule="auto"/>
        <w:ind w:firstLine="709"/>
        <w:jc w:val="both"/>
        <w:rPr>
          <w:i/>
          <w:sz w:val="28"/>
          <w:szCs w:val="28"/>
          <w:lang w:val="vi-VN"/>
        </w:rPr>
      </w:pPr>
      <w:r w:rsidRPr="0030796B">
        <w:rPr>
          <w:b/>
          <w:bCs/>
          <w:i/>
          <w:sz w:val="28"/>
          <w:szCs w:val="28"/>
        </w:rPr>
        <w:t>-</w:t>
      </w:r>
      <w:r w:rsidRPr="0030796B">
        <w:rPr>
          <w:b/>
          <w:bCs/>
          <w:i/>
          <w:sz w:val="28"/>
          <w:szCs w:val="28"/>
          <w:lang w:val="vi-VN"/>
        </w:rPr>
        <w:t xml:space="preserve"> </w:t>
      </w:r>
      <w:r w:rsidRPr="0030796B">
        <w:rPr>
          <w:b/>
          <w:i/>
          <w:sz w:val="28"/>
          <w:szCs w:val="28"/>
          <w:lang w:val="vi-VN"/>
        </w:rPr>
        <w:t>Khoản 9 Điều 4</w:t>
      </w:r>
      <w:r w:rsidRPr="0030796B">
        <w:rPr>
          <w:b/>
          <w:i/>
          <w:sz w:val="28"/>
          <w:szCs w:val="28"/>
        </w:rPr>
        <w:t xml:space="preserve"> Luật NHNN</w:t>
      </w:r>
      <w:r w:rsidRPr="0030796B">
        <w:rPr>
          <w:i/>
          <w:sz w:val="28"/>
          <w:szCs w:val="28"/>
          <w:lang w:val="vi-VN"/>
        </w:rPr>
        <w:t xml:space="preserve"> </w:t>
      </w:r>
      <w:r w:rsidRPr="0030796B">
        <w:rPr>
          <w:sz w:val="28"/>
          <w:szCs w:val="28"/>
          <w:lang w:val="vi-VN"/>
        </w:rPr>
        <w:t xml:space="preserve">quy định nhiệm vụ, quyền hạn của NHNN đối với việc: </w:t>
      </w:r>
      <w:r w:rsidRPr="0030796B">
        <w:rPr>
          <w:i/>
          <w:sz w:val="28"/>
          <w:szCs w:val="28"/>
          <w:lang w:val="vi-VN"/>
        </w:rPr>
        <w:t xml:space="preserve">Cấp, sửa đổi, bổ sung, thu hồi giấy phép thành lập và hoạt động của TCTD, giấy phép thành lập </w:t>
      </w:r>
      <w:r w:rsidRPr="0030796B">
        <w:rPr>
          <w:i/>
          <w:sz w:val="28"/>
          <w:szCs w:val="28"/>
        </w:rPr>
        <w:t>chi nhánh ngân hàng nước ngoài</w:t>
      </w:r>
      <w:r w:rsidRPr="0030796B">
        <w:rPr>
          <w:i/>
          <w:sz w:val="28"/>
          <w:szCs w:val="28"/>
          <w:lang w:val="vi-VN"/>
        </w:rPr>
        <w:t>, giấy phép thành lập văn phòng đại diện của TCTD nước ngoài, tổ chức nước ngoài khác có hoạt động ngân hàng; cấp, thu hồi giấy phép hoạt động cung ứng dịch vụ trung gian thanh toán cho các tổ chức không phải là ngân hàng; cấp, thu hồi giấy phép hoạt động cung ứng dịch vụ thông tin tín dụng cho các tổ chức; chấp thuận việc mua, bán, chia, tách, hợp nhất, sáp nhập và giải thể TCTD theo quy định của pháp luật.</w:t>
      </w:r>
    </w:p>
    <w:p w14:paraId="37946993" w14:textId="77777777" w:rsidR="00C17ABE" w:rsidRPr="0030796B" w:rsidRDefault="00C17ABE" w:rsidP="00D56B4A">
      <w:pPr>
        <w:spacing w:before="120" w:after="120" w:line="264" w:lineRule="auto"/>
        <w:ind w:firstLine="709"/>
        <w:jc w:val="both"/>
        <w:rPr>
          <w:sz w:val="28"/>
          <w:szCs w:val="28"/>
          <w:lang w:val="nl-NL"/>
        </w:rPr>
      </w:pPr>
      <w:r w:rsidRPr="0030796B">
        <w:rPr>
          <w:sz w:val="28"/>
          <w:szCs w:val="28"/>
          <w:lang w:val="nl-NL"/>
        </w:rPr>
        <w:t xml:space="preserve">- Ngoài ra, NHNN thực hiện việc </w:t>
      </w:r>
      <w:r w:rsidRPr="0030796B">
        <w:rPr>
          <w:i/>
          <w:sz w:val="28"/>
          <w:szCs w:val="28"/>
          <w:lang w:val="nl-NL"/>
        </w:rPr>
        <w:t>quản lý các phương tiện thanh toán</w:t>
      </w:r>
      <w:r w:rsidRPr="0030796B">
        <w:rPr>
          <w:sz w:val="28"/>
          <w:szCs w:val="28"/>
          <w:lang w:val="nl-NL"/>
        </w:rPr>
        <w:t xml:space="preserve"> trong nền kinh tế (Khoản 2 Điều 28 Luật NHNN). Trong đó, phương tiện thanh toán được quy định bao gồm:</w:t>
      </w:r>
    </w:p>
    <w:p w14:paraId="53A30604" w14:textId="77777777" w:rsidR="00C17ABE" w:rsidRPr="0030796B" w:rsidRDefault="00C17ABE" w:rsidP="00D56B4A">
      <w:pPr>
        <w:tabs>
          <w:tab w:val="left" w:pos="709"/>
          <w:tab w:val="left" w:pos="851"/>
        </w:tabs>
        <w:spacing w:before="120" w:after="120" w:line="264" w:lineRule="auto"/>
        <w:ind w:firstLine="709"/>
        <w:jc w:val="both"/>
        <w:rPr>
          <w:sz w:val="28"/>
          <w:szCs w:val="28"/>
        </w:rPr>
      </w:pPr>
      <w:r w:rsidRPr="0030796B">
        <w:rPr>
          <w:sz w:val="28"/>
          <w:szCs w:val="28"/>
        </w:rPr>
        <w:t xml:space="preserve">+ </w:t>
      </w:r>
      <w:r w:rsidRPr="0030796B">
        <w:rPr>
          <w:i/>
          <w:sz w:val="28"/>
          <w:szCs w:val="28"/>
        </w:rPr>
        <w:t>Tiền giấy, tiền kim loại</w:t>
      </w:r>
      <w:r w:rsidRPr="0030796B">
        <w:rPr>
          <w:sz w:val="28"/>
          <w:szCs w:val="28"/>
        </w:rPr>
        <w:t xml:space="preserve"> do NHNN phát hành (Khoản 2 Điều 17 Luật NHNN);</w:t>
      </w:r>
    </w:p>
    <w:p w14:paraId="302AAA96" w14:textId="77777777" w:rsidR="00C17ABE" w:rsidRPr="0030796B" w:rsidRDefault="00C17ABE" w:rsidP="00D56B4A">
      <w:pPr>
        <w:tabs>
          <w:tab w:val="left" w:pos="709"/>
          <w:tab w:val="left" w:pos="851"/>
        </w:tabs>
        <w:spacing w:before="120" w:after="120" w:line="264" w:lineRule="auto"/>
        <w:ind w:firstLine="709"/>
        <w:jc w:val="both"/>
        <w:rPr>
          <w:sz w:val="28"/>
          <w:szCs w:val="28"/>
        </w:rPr>
      </w:pPr>
      <w:r w:rsidRPr="0030796B">
        <w:rPr>
          <w:sz w:val="28"/>
          <w:szCs w:val="28"/>
          <w:lang w:val="vi-VN"/>
        </w:rPr>
        <w:t xml:space="preserve">+ </w:t>
      </w:r>
      <w:r w:rsidRPr="0030796B">
        <w:rPr>
          <w:i/>
          <w:iCs/>
          <w:color w:val="000000"/>
          <w:sz w:val="28"/>
          <w:szCs w:val="28"/>
          <w:shd w:val="clear" w:color="auto" w:fill="FFFFFF"/>
        </w:rPr>
        <w:t xml:space="preserve">Phương tiện thanh toán không dùng tiền mặt (sau đây gọi là phương tiện thanh toán) là phương tiện do tổ chức cung ứng dịch vụ thanh toán, công ty tài chính được phép phát hành thẻ tín dụng, tổ chức cung ứng dịch vụ trung gian thanh toán cung ứng dịch vụ ví điện tử phát hành và được khách hàng sử dụng nhằm thực hiện giao dịch thanh toán, bao gồm: séc, lệnh chi, ủy nhiệm chi, nhờ thu, ủy nhiệm thu, thẻ ngân hàng (bao gồm: thẻ ghi nợ, thẻ tín dụng, </w:t>
      </w:r>
      <w:r w:rsidRPr="0030796B">
        <w:rPr>
          <w:i/>
          <w:iCs/>
          <w:color w:val="000000"/>
          <w:sz w:val="28"/>
          <w:szCs w:val="28"/>
          <w:shd w:val="clear" w:color="auto" w:fill="FFFFFF"/>
        </w:rPr>
        <w:lastRenderedPageBreak/>
        <w:t>thẻ trả trước), ví điện tử và các phương tiện thanh toán khác theo quy định của Ngân hàng Nhà nước</w:t>
      </w:r>
      <w:r w:rsidRPr="0030796B">
        <w:rPr>
          <w:color w:val="000000"/>
          <w:sz w:val="28"/>
          <w:szCs w:val="28"/>
          <w:shd w:val="clear" w:color="auto" w:fill="FFFFFF"/>
        </w:rPr>
        <w:t xml:space="preserve"> </w:t>
      </w:r>
      <w:r w:rsidRPr="0030796B">
        <w:rPr>
          <w:sz w:val="28"/>
          <w:szCs w:val="28"/>
          <w:lang w:val="vi-VN"/>
        </w:rPr>
        <w:t xml:space="preserve">(Khoản </w:t>
      </w:r>
      <w:r w:rsidRPr="0030796B">
        <w:rPr>
          <w:sz w:val="28"/>
          <w:szCs w:val="28"/>
        </w:rPr>
        <w:t>10</w:t>
      </w:r>
      <w:r w:rsidRPr="0030796B">
        <w:rPr>
          <w:sz w:val="28"/>
          <w:szCs w:val="28"/>
          <w:lang w:val="vi-VN"/>
        </w:rPr>
        <w:t xml:space="preserve"> Điều </w:t>
      </w:r>
      <w:r w:rsidRPr="0030796B">
        <w:rPr>
          <w:sz w:val="28"/>
          <w:szCs w:val="28"/>
        </w:rPr>
        <w:t>3</w:t>
      </w:r>
      <w:r w:rsidRPr="0030796B">
        <w:rPr>
          <w:sz w:val="28"/>
          <w:szCs w:val="28"/>
          <w:lang w:val="vi-VN"/>
        </w:rPr>
        <w:t xml:space="preserve"> Nghị định </w:t>
      </w:r>
      <w:r w:rsidRPr="0030796B">
        <w:rPr>
          <w:sz w:val="28"/>
          <w:szCs w:val="28"/>
        </w:rPr>
        <w:t>52/2024</w:t>
      </w:r>
      <w:r w:rsidRPr="0030796B">
        <w:rPr>
          <w:sz w:val="28"/>
          <w:szCs w:val="28"/>
          <w:lang w:val="vi-VN"/>
        </w:rPr>
        <w:t>/NĐ-CP)</w:t>
      </w:r>
      <w:r w:rsidRPr="0030796B">
        <w:rPr>
          <w:sz w:val="28"/>
          <w:szCs w:val="28"/>
        </w:rPr>
        <w:t>.</w:t>
      </w:r>
    </w:p>
    <w:p w14:paraId="6FDEFBE1" w14:textId="77777777" w:rsidR="00C17ABE" w:rsidRPr="0030796B" w:rsidRDefault="00C17ABE" w:rsidP="00D56B4A">
      <w:pPr>
        <w:tabs>
          <w:tab w:val="left" w:pos="709"/>
          <w:tab w:val="left" w:pos="851"/>
        </w:tabs>
        <w:spacing w:before="120" w:after="120" w:line="264" w:lineRule="auto"/>
        <w:ind w:firstLine="709"/>
        <w:jc w:val="both"/>
        <w:rPr>
          <w:b/>
          <w:bCs/>
          <w:sz w:val="28"/>
          <w:szCs w:val="28"/>
        </w:rPr>
      </w:pPr>
      <w:bookmarkStart w:id="5" w:name="dieu_14"/>
      <w:r w:rsidRPr="0030796B">
        <w:rPr>
          <w:b/>
          <w:bCs/>
          <w:sz w:val="28"/>
          <w:szCs w:val="28"/>
        </w:rPr>
        <w:t xml:space="preserve">- </w:t>
      </w:r>
      <w:r w:rsidRPr="0030796B">
        <w:rPr>
          <w:b/>
          <w:bCs/>
          <w:i/>
          <w:iCs/>
          <w:sz w:val="28"/>
          <w:szCs w:val="28"/>
        </w:rPr>
        <w:t>Điều 17</w:t>
      </w:r>
      <w:r w:rsidRPr="0030796B">
        <w:rPr>
          <w:b/>
          <w:bCs/>
          <w:i/>
          <w:iCs/>
          <w:sz w:val="28"/>
          <w:szCs w:val="28"/>
          <w:lang w:val="vi-VN"/>
        </w:rPr>
        <w:t xml:space="preserve"> Nghị định </w:t>
      </w:r>
      <w:r w:rsidRPr="0030796B">
        <w:rPr>
          <w:b/>
          <w:bCs/>
          <w:i/>
          <w:iCs/>
          <w:sz w:val="28"/>
          <w:szCs w:val="28"/>
        </w:rPr>
        <w:t>52/2024</w:t>
      </w:r>
      <w:r w:rsidRPr="0030796B">
        <w:rPr>
          <w:b/>
          <w:bCs/>
          <w:i/>
          <w:iCs/>
          <w:sz w:val="28"/>
          <w:szCs w:val="28"/>
          <w:lang w:val="vi-VN"/>
        </w:rPr>
        <w:t>/NĐ-CP</w:t>
      </w:r>
      <w:r w:rsidRPr="0030796B">
        <w:rPr>
          <w:b/>
          <w:bCs/>
          <w:sz w:val="28"/>
          <w:szCs w:val="28"/>
        </w:rPr>
        <w:t xml:space="preserve"> </w:t>
      </w:r>
      <w:r w:rsidRPr="0030796B">
        <w:rPr>
          <w:sz w:val="28"/>
          <w:szCs w:val="28"/>
          <w:lang w:val="vi-VN"/>
        </w:rPr>
        <w:t>quy định về</w:t>
      </w:r>
      <w:r w:rsidRPr="0030796B">
        <w:rPr>
          <w:sz w:val="28"/>
          <w:szCs w:val="28"/>
        </w:rPr>
        <w:t xml:space="preserve"> </w:t>
      </w:r>
      <w:r w:rsidRPr="0030796B">
        <w:rPr>
          <w:i/>
          <w:iCs/>
          <w:sz w:val="28"/>
          <w:szCs w:val="28"/>
        </w:rPr>
        <w:t>dịch vụ thanh toán</w:t>
      </w:r>
      <w:bookmarkEnd w:id="5"/>
      <w:r w:rsidRPr="0030796B">
        <w:rPr>
          <w:i/>
          <w:iCs/>
          <w:sz w:val="28"/>
          <w:szCs w:val="28"/>
        </w:rPr>
        <w:t xml:space="preserve"> qua tài khoản thanh toán của khách hàng</w:t>
      </w:r>
      <w:r w:rsidRPr="0030796B">
        <w:rPr>
          <w:sz w:val="28"/>
          <w:szCs w:val="28"/>
          <w:lang w:val="vi-VN"/>
        </w:rPr>
        <w:t>, cụ thể như sau:</w:t>
      </w:r>
    </w:p>
    <w:p w14:paraId="5871DA34" w14:textId="77777777" w:rsidR="00C17ABE" w:rsidRPr="0030796B" w:rsidRDefault="00C17ABE" w:rsidP="00D56B4A">
      <w:pPr>
        <w:tabs>
          <w:tab w:val="left" w:pos="709"/>
          <w:tab w:val="left" w:pos="851"/>
        </w:tabs>
        <w:spacing w:before="120" w:after="120" w:line="264" w:lineRule="auto"/>
        <w:ind w:firstLine="709"/>
        <w:jc w:val="both"/>
        <w:rPr>
          <w:i/>
          <w:iCs/>
          <w:sz w:val="28"/>
          <w:szCs w:val="28"/>
        </w:rPr>
      </w:pPr>
      <w:r w:rsidRPr="0030796B">
        <w:rPr>
          <w:i/>
          <w:iCs/>
          <w:sz w:val="28"/>
          <w:szCs w:val="28"/>
          <w:lang w:val="vi-VN"/>
        </w:rPr>
        <w:t>“</w:t>
      </w:r>
      <w:r w:rsidRPr="0030796B">
        <w:rPr>
          <w:i/>
          <w:iCs/>
          <w:sz w:val="28"/>
          <w:szCs w:val="28"/>
        </w:rPr>
        <w:t>1. Dịch vụ thanh toán qua tài khoản thanh toán của khách hàng, bao gồm:a) Cung ứng phương tiện thanh toán; b) Thực hiện dịch vụ thanh toán: séc, lệnh chi, ủy nhiệm chi, nhờ thu, ủy nhiệm thu, thẻ ngân hàng, chuyển tiền, thu hộ, chi hộ;c) Các dịch vụ thanh toán khác thực hiện theo quy định của Ngân hàng Nhà nước.</w:t>
      </w:r>
    </w:p>
    <w:p w14:paraId="22CCD349" w14:textId="77777777" w:rsidR="00C17ABE" w:rsidRPr="0030796B" w:rsidRDefault="00C17ABE" w:rsidP="00D56B4A">
      <w:pPr>
        <w:tabs>
          <w:tab w:val="left" w:pos="709"/>
          <w:tab w:val="left" w:pos="851"/>
        </w:tabs>
        <w:spacing w:before="120" w:after="120" w:line="264" w:lineRule="auto"/>
        <w:ind w:firstLine="709"/>
        <w:jc w:val="both"/>
        <w:rPr>
          <w:i/>
          <w:iCs/>
          <w:sz w:val="28"/>
          <w:szCs w:val="28"/>
        </w:rPr>
      </w:pPr>
      <w:r w:rsidRPr="0030796B">
        <w:rPr>
          <w:i/>
          <w:iCs/>
          <w:sz w:val="28"/>
          <w:szCs w:val="28"/>
        </w:rPr>
        <w:t>2. Các tổ chức cung ứng dịch vụ thanh toán qua tài khoản thanh toán của khách hàng: a) Ngân hàng Nhà nước cung ứng các dịch vụ thanh toán cho các khách hàng mở tài khoản thanh toán tại Ngân hàng Nhà nước; b) Ngân hàng thương mại, chi nhánh ngân hàng nước ngoài, ngân hàng chính sách cung ứng tất cả các dịch vụ thanh toán quy định tại khoản 1 Điều này; c) Ngân hàng hợp tác xã được cung ứng một số dịch vụ thanh toán quy định tại khoản 1 Điều này sau khi được ghi trong Giấy phép thành lập và hoạt động do Ngân hàng Nhà nước cấp.</w:t>
      </w:r>
    </w:p>
    <w:p w14:paraId="26D25B8E" w14:textId="77777777" w:rsidR="00C17ABE" w:rsidRPr="0030796B" w:rsidRDefault="00C17ABE" w:rsidP="00D56B4A">
      <w:pPr>
        <w:tabs>
          <w:tab w:val="left" w:pos="709"/>
          <w:tab w:val="left" w:pos="851"/>
        </w:tabs>
        <w:spacing w:before="120" w:after="120" w:line="264" w:lineRule="auto"/>
        <w:ind w:firstLine="709"/>
        <w:jc w:val="both"/>
        <w:rPr>
          <w:b/>
          <w:bCs/>
          <w:sz w:val="28"/>
          <w:szCs w:val="28"/>
        </w:rPr>
      </w:pPr>
      <w:r w:rsidRPr="0030796B">
        <w:rPr>
          <w:i/>
          <w:iCs/>
          <w:sz w:val="28"/>
          <w:szCs w:val="28"/>
        </w:rPr>
        <w:t xml:space="preserve">- </w:t>
      </w:r>
      <w:bookmarkStart w:id="6" w:name="dieu_18"/>
      <w:r w:rsidRPr="0030796B">
        <w:rPr>
          <w:rStyle w:val="Strong"/>
          <w:i/>
          <w:iCs/>
          <w:color w:val="000000"/>
          <w:sz w:val="28"/>
          <w:szCs w:val="28"/>
          <w:shd w:val="clear" w:color="auto" w:fill="FFFFFF"/>
        </w:rPr>
        <w:t xml:space="preserve">Điều 18 </w:t>
      </w:r>
      <w:r w:rsidRPr="0030796B">
        <w:rPr>
          <w:b/>
          <w:bCs/>
          <w:i/>
          <w:iCs/>
          <w:sz w:val="28"/>
          <w:szCs w:val="28"/>
          <w:lang w:val="vi-VN"/>
        </w:rPr>
        <w:t xml:space="preserve">Nghị định </w:t>
      </w:r>
      <w:r w:rsidRPr="0030796B">
        <w:rPr>
          <w:b/>
          <w:bCs/>
          <w:i/>
          <w:iCs/>
          <w:sz w:val="28"/>
          <w:szCs w:val="28"/>
        </w:rPr>
        <w:t>52/2024</w:t>
      </w:r>
      <w:r w:rsidRPr="0030796B">
        <w:rPr>
          <w:b/>
          <w:bCs/>
          <w:i/>
          <w:iCs/>
          <w:sz w:val="28"/>
          <w:szCs w:val="28"/>
          <w:lang w:val="vi-VN"/>
        </w:rPr>
        <w:t>/NĐ-CP</w:t>
      </w:r>
      <w:r w:rsidRPr="0030796B">
        <w:rPr>
          <w:b/>
          <w:bCs/>
          <w:sz w:val="28"/>
          <w:szCs w:val="28"/>
        </w:rPr>
        <w:t xml:space="preserve"> </w:t>
      </w:r>
      <w:r w:rsidRPr="0030796B">
        <w:rPr>
          <w:rStyle w:val="Strong"/>
          <w:b w:val="0"/>
          <w:bCs w:val="0"/>
          <w:color w:val="000000"/>
          <w:sz w:val="28"/>
          <w:szCs w:val="28"/>
          <w:shd w:val="clear" w:color="auto" w:fill="FFFFFF"/>
        </w:rPr>
        <w:t>quy định về</w:t>
      </w:r>
      <w:r w:rsidRPr="0030796B">
        <w:rPr>
          <w:rStyle w:val="Strong"/>
          <w:i/>
          <w:iCs/>
          <w:color w:val="000000"/>
          <w:sz w:val="28"/>
          <w:szCs w:val="28"/>
          <w:shd w:val="clear" w:color="auto" w:fill="FFFFFF"/>
        </w:rPr>
        <w:t xml:space="preserve"> </w:t>
      </w:r>
      <w:r w:rsidRPr="0030796B">
        <w:rPr>
          <w:rStyle w:val="Strong"/>
          <w:b w:val="0"/>
          <w:bCs w:val="0"/>
          <w:i/>
          <w:iCs/>
          <w:color w:val="000000"/>
          <w:sz w:val="28"/>
          <w:szCs w:val="28"/>
          <w:shd w:val="clear" w:color="auto" w:fill="FFFFFF"/>
        </w:rPr>
        <w:t>dịch vụ thanh toán không qua tài khoản thanh toán của khách hàng</w:t>
      </w:r>
      <w:bookmarkEnd w:id="6"/>
      <w:r w:rsidRPr="0030796B">
        <w:rPr>
          <w:rStyle w:val="Strong"/>
          <w:b w:val="0"/>
          <w:bCs w:val="0"/>
          <w:i/>
          <w:iCs/>
          <w:color w:val="000000"/>
          <w:sz w:val="28"/>
          <w:szCs w:val="28"/>
          <w:shd w:val="clear" w:color="auto" w:fill="FFFFFF"/>
        </w:rPr>
        <w:t xml:space="preserve">, </w:t>
      </w:r>
      <w:r w:rsidRPr="0030796B">
        <w:rPr>
          <w:rStyle w:val="Strong"/>
          <w:b w:val="0"/>
          <w:bCs w:val="0"/>
          <w:color w:val="000000"/>
          <w:sz w:val="28"/>
          <w:szCs w:val="28"/>
          <w:shd w:val="clear" w:color="auto" w:fill="FFFFFF"/>
        </w:rPr>
        <w:t>cụ thể như sau:</w:t>
      </w:r>
    </w:p>
    <w:p w14:paraId="6F0F2DBA" w14:textId="77777777" w:rsidR="00C17ABE" w:rsidRPr="0030796B" w:rsidRDefault="00C17ABE" w:rsidP="00D56B4A">
      <w:pPr>
        <w:tabs>
          <w:tab w:val="left" w:pos="709"/>
          <w:tab w:val="left" w:pos="851"/>
        </w:tabs>
        <w:spacing w:before="120" w:after="120" w:line="264" w:lineRule="auto"/>
        <w:ind w:firstLine="709"/>
        <w:jc w:val="both"/>
        <w:rPr>
          <w:i/>
          <w:iCs/>
          <w:sz w:val="28"/>
          <w:szCs w:val="28"/>
        </w:rPr>
      </w:pPr>
      <w:r w:rsidRPr="0030796B">
        <w:rPr>
          <w:i/>
          <w:iCs/>
          <w:sz w:val="28"/>
          <w:szCs w:val="28"/>
        </w:rPr>
        <w:t>“1. Dịch vụ thanh toán không qua tài khoản thanh toán của khách hàng, bao gồm: a) Thực hiện dịch vụ thanh toán: chuyển tiền, thu hộ, chi hộ; b) Các dịch vụ thanh toán khác không qua tài khoản thực hiện theo quy định của Ngân hàng Nhà nước.</w:t>
      </w:r>
    </w:p>
    <w:p w14:paraId="345A1BED" w14:textId="77777777" w:rsidR="00C17ABE" w:rsidRPr="0030796B" w:rsidRDefault="00C17ABE" w:rsidP="00D56B4A">
      <w:pPr>
        <w:tabs>
          <w:tab w:val="left" w:pos="709"/>
          <w:tab w:val="left" w:pos="851"/>
        </w:tabs>
        <w:spacing w:before="120" w:after="120" w:line="264" w:lineRule="auto"/>
        <w:ind w:firstLine="709"/>
        <w:jc w:val="both"/>
        <w:rPr>
          <w:i/>
          <w:iCs/>
          <w:sz w:val="28"/>
          <w:szCs w:val="28"/>
        </w:rPr>
      </w:pPr>
      <w:r w:rsidRPr="0030796B">
        <w:rPr>
          <w:i/>
          <w:iCs/>
          <w:sz w:val="28"/>
          <w:szCs w:val="28"/>
        </w:rPr>
        <w:t>2. Các tổ chức được cung ứng dịch vụ thanh toán không qua tài khoản thanh toán của khách hàng: a) Ngân hàng thương mại, chi nhánh ngân hàng nước ngoài, ngân hàng chính sách; b) Ngân hàng hợp tác xã được cung ứng một số dịch vụ thanh toán không qua tài khoản thanh toán của khách hàng sau khi được ghi trong Giấy phép thành lập và hoạt động do Ngân hàng Nhà nước cấp; c) Quỹ tín dụng nhân dân được cung ứng dịch vụ chuyển tiền, thực hiện nghiệp vụ thu hộ, chi hộ cho thành viên, khách hàng của quỹ tín dụng nhân dân đó sau khi được ghi trong Giấy phép thành lập và hoạt động do Ngân hàng Nhà nước cấp; d) Tổ chức tài chính vi mô được cung ứng dịch vụ chuyển tiền, thu hộ, chi hộ cho khách hàng của tổ chức tài chính vi mô sau khi được ghi trong Giấy phép thành lập và hoạt động do Ngân hàng Nhà nước cấp; đ) Doanh nghiệp cung ứng dịch vụ bưu chính công ích được cung ứng dịch vụ chuyển tiền, thu hộ, chi hộ sau khi đáp ứng điều kiện quy định tại Điều 19 Nghị định này và được Ngân hàng Nhà nước chấp thuận bằng văn bản.”</w:t>
      </w:r>
    </w:p>
    <w:p w14:paraId="7FEE278A" w14:textId="79A52E65" w:rsidR="00C17ABE" w:rsidRPr="0030796B" w:rsidRDefault="009C1268" w:rsidP="00D56B4A">
      <w:pPr>
        <w:tabs>
          <w:tab w:val="left" w:pos="709"/>
          <w:tab w:val="left" w:pos="851"/>
        </w:tabs>
        <w:spacing w:before="120" w:after="120" w:line="264" w:lineRule="auto"/>
        <w:ind w:firstLine="709"/>
        <w:jc w:val="both"/>
        <w:rPr>
          <w:iCs/>
          <w:sz w:val="28"/>
          <w:szCs w:val="28"/>
          <w:lang w:val="vi-VN"/>
        </w:rPr>
      </w:pPr>
      <w:r w:rsidRPr="0030796B">
        <w:rPr>
          <w:iCs/>
          <w:sz w:val="28"/>
          <w:szCs w:val="28"/>
        </w:rPr>
        <w:lastRenderedPageBreak/>
        <w:t>*</w:t>
      </w:r>
      <w:r w:rsidR="00C17ABE" w:rsidRPr="0030796B">
        <w:rPr>
          <w:iCs/>
          <w:sz w:val="28"/>
          <w:szCs w:val="28"/>
        </w:rPr>
        <w:t>Như vậy,</w:t>
      </w:r>
      <w:r w:rsidR="00C17ABE" w:rsidRPr="0030796B">
        <w:rPr>
          <w:b/>
          <w:bCs/>
          <w:iCs/>
          <w:sz w:val="28"/>
          <w:szCs w:val="28"/>
        </w:rPr>
        <w:t xml:space="preserve"> </w:t>
      </w:r>
      <w:r w:rsidR="00C17ABE" w:rsidRPr="0030796B">
        <w:rPr>
          <w:iCs/>
          <w:sz w:val="28"/>
          <w:szCs w:val="28"/>
        </w:rPr>
        <w:t>căn cứ các quy định pháp lý</w:t>
      </w:r>
      <w:r w:rsidR="00C17ABE" w:rsidRPr="0030796B">
        <w:rPr>
          <w:iCs/>
          <w:sz w:val="28"/>
          <w:szCs w:val="28"/>
          <w:lang w:val="vi-VN"/>
        </w:rPr>
        <w:t xml:space="preserve"> hiện hành</w:t>
      </w:r>
      <w:r w:rsidR="00C17ABE" w:rsidRPr="0030796B">
        <w:rPr>
          <w:iCs/>
          <w:sz w:val="28"/>
          <w:szCs w:val="28"/>
        </w:rPr>
        <w:t xml:space="preserve"> nêu trên, </w:t>
      </w:r>
      <w:r w:rsidR="00C17ABE" w:rsidRPr="0030796B">
        <w:rPr>
          <w:iCs/>
          <w:color w:val="000000"/>
          <w:sz w:val="28"/>
          <w:szCs w:val="28"/>
          <w:lang w:val="nl-NL"/>
        </w:rPr>
        <w:t xml:space="preserve">các doanh nghiệp viễn thông cung ứng dịch vụ Mobile-Money </w:t>
      </w:r>
      <w:r w:rsidR="00C17ABE" w:rsidRPr="0030796B">
        <w:rPr>
          <w:i/>
          <w:color w:val="000000"/>
          <w:sz w:val="28"/>
          <w:szCs w:val="28"/>
          <w:lang w:val="nl-NL"/>
        </w:rPr>
        <w:t>không thuộc đối tượng áp dụng, phạm vi điều chỉnh</w:t>
      </w:r>
      <w:r w:rsidR="00C17ABE" w:rsidRPr="0030796B">
        <w:rPr>
          <w:iCs/>
          <w:color w:val="000000"/>
          <w:sz w:val="28"/>
          <w:szCs w:val="28"/>
          <w:lang w:val="nl-NL"/>
        </w:rPr>
        <w:t xml:space="preserve"> tại Luật</w:t>
      </w:r>
      <w:r w:rsidR="00C17ABE" w:rsidRPr="0030796B">
        <w:rPr>
          <w:iCs/>
          <w:sz w:val="28"/>
          <w:szCs w:val="28"/>
        </w:rPr>
        <w:t xml:space="preserve"> Các TCTD 2024</w:t>
      </w:r>
      <w:r w:rsidR="00C17ABE" w:rsidRPr="0030796B">
        <w:rPr>
          <w:iCs/>
          <w:sz w:val="28"/>
          <w:szCs w:val="28"/>
          <w:lang w:val="vi-VN"/>
        </w:rPr>
        <w:t xml:space="preserve"> cũng như Luật NHNN, Nghị định </w:t>
      </w:r>
      <w:r w:rsidR="00C17ABE" w:rsidRPr="0030796B">
        <w:rPr>
          <w:iCs/>
          <w:sz w:val="28"/>
          <w:szCs w:val="28"/>
        </w:rPr>
        <w:t>52/2024/NĐ-CP; đồng thời, dịch vụ Mobile-Money</w:t>
      </w:r>
      <w:r w:rsidR="00C17ABE" w:rsidRPr="0030796B">
        <w:rPr>
          <w:iCs/>
          <w:sz w:val="28"/>
          <w:szCs w:val="28"/>
          <w:lang w:val="vi-VN"/>
        </w:rPr>
        <w:t xml:space="preserve"> </w:t>
      </w:r>
      <w:r w:rsidR="00C17ABE" w:rsidRPr="0030796B">
        <w:rPr>
          <w:i/>
          <w:sz w:val="28"/>
          <w:szCs w:val="28"/>
          <w:lang w:val="vi-VN"/>
        </w:rPr>
        <w:t>không phải là dịch vụ thanh toán</w:t>
      </w:r>
      <w:r w:rsidR="00C17ABE" w:rsidRPr="0030796B">
        <w:rPr>
          <w:iCs/>
          <w:sz w:val="28"/>
          <w:szCs w:val="28"/>
          <w:lang w:val="vi-VN"/>
        </w:rPr>
        <w:t xml:space="preserve"> </w:t>
      </w:r>
      <w:r w:rsidR="00C17ABE" w:rsidRPr="0030796B">
        <w:rPr>
          <w:iCs/>
          <w:sz w:val="28"/>
          <w:szCs w:val="28"/>
        </w:rPr>
        <w:t xml:space="preserve">qua hoặc </w:t>
      </w:r>
      <w:r w:rsidR="00C17ABE" w:rsidRPr="0030796B">
        <w:rPr>
          <w:iCs/>
          <w:sz w:val="28"/>
          <w:szCs w:val="28"/>
          <w:lang w:val="vi-VN"/>
        </w:rPr>
        <w:t>không qua tài khoản thanh toán của khách hàng, cũng</w:t>
      </w:r>
      <w:r w:rsidR="00C17ABE" w:rsidRPr="0030796B">
        <w:rPr>
          <w:iCs/>
          <w:sz w:val="28"/>
          <w:szCs w:val="28"/>
        </w:rPr>
        <w:t xml:space="preserve"> </w:t>
      </w:r>
      <w:r w:rsidR="00C17ABE" w:rsidRPr="0030796B">
        <w:rPr>
          <w:i/>
          <w:sz w:val="28"/>
          <w:szCs w:val="28"/>
        </w:rPr>
        <w:t>không phải là phương tiện thanh toán</w:t>
      </w:r>
      <w:r w:rsidR="00C17ABE" w:rsidRPr="0030796B">
        <w:rPr>
          <w:iCs/>
          <w:sz w:val="28"/>
          <w:szCs w:val="28"/>
        </w:rPr>
        <w:t xml:space="preserve"> và chưa được quy định chính thức ở một văn bản pháp lý nào</w:t>
      </w:r>
      <w:r w:rsidR="00C17ABE" w:rsidRPr="0030796B">
        <w:rPr>
          <w:iCs/>
          <w:sz w:val="28"/>
          <w:szCs w:val="28"/>
          <w:lang w:val="vi-VN"/>
        </w:rPr>
        <w:t>.</w:t>
      </w:r>
    </w:p>
    <w:p w14:paraId="6E6FCE2B" w14:textId="26C5B3C5" w:rsidR="002D11DB" w:rsidRPr="0030796B" w:rsidRDefault="002D11DB" w:rsidP="00D56B4A">
      <w:pPr>
        <w:pStyle w:val="Heading4"/>
        <w:spacing w:line="264" w:lineRule="auto"/>
      </w:pPr>
      <w:r w:rsidRPr="0030796B">
        <w:t>1.</w:t>
      </w:r>
      <w:r w:rsidR="00F94CED" w:rsidRPr="0030796B">
        <w:t>1.</w:t>
      </w:r>
      <w:r w:rsidRPr="0030796B">
        <w:t>2. Mục tiêu giải quyết vấn đề</w:t>
      </w:r>
    </w:p>
    <w:p w14:paraId="430B05CD" w14:textId="77777777" w:rsidR="00EA07D6" w:rsidRPr="0030796B" w:rsidRDefault="00EA07D6" w:rsidP="00D56B4A">
      <w:pPr>
        <w:tabs>
          <w:tab w:val="left" w:pos="993"/>
        </w:tabs>
        <w:spacing w:before="120" w:after="120" w:line="264" w:lineRule="auto"/>
        <w:ind w:firstLine="709"/>
        <w:jc w:val="both"/>
        <w:rPr>
          <w:color w:val="000000"/>
          <w:sz w:val="28"/>
          <w:szCs w:val="28"/>
          <w:lang w:val="nl-NL"/>
        </w:rPr>
      </w:pPr>
      <w:r w:rsidRPr="0030796B">
        <w:rPr>
          <w:color w:val="000000"/>
          <w:sz w:val="28"/>
          <w:szCs w:val="28"/>
          <w:lang w:val="nl-NL"/>
        </w:rPr>
        <w:t>- Tạo lập khuôn khổ pháp lý chính thức cho hoạt động cung ứng dịch vụ Mobile-Money nhằm hạn chế rủi ro và sự cạnh tranh không lành mạnh, ngăn ngừa các hành vi vi phạm pháp luật, bảo vệ lợi ích của người sử dụng dịch vụ.</w:t>
      </w:r>
    </w:p>
    <w:p w14:paraId="52453D55" w14:textId="37CFE9DA" w:rsidR="002D11DB" w:rsidRPr="0030796B" w:rsidRDefault="00EA07D6" w:rsidP="00D56B4A">
      <w:pPr>
        <w:spacing w:before="120" w:after="60" w:line="264" w:lineRule="auto"/>
        <w:ind w:firstLine="709"/>
        <w:jc w:val="both"/>
        <w:rPr>
          <w:color w:val="000000"/>
          <w:spacing w:val="-2"/>
          <w:sz w:val="28"/>
          <w:szCs w:val="28"/>
        </w:rPr>
      </w:pPr>
      <w:r w:rsidRPr="0030796B">
        <w:rPr>
          <w:color w:val="000000"/>
          <w:sz w:val="28"/>
          <w:szCs w:val="28"/>
          <w:lang w:val="nl-NL"/>
        </w:rPr>
        <w:t>- Quy định cụ thể về phạm vi áp dụng của Nghị định</w:t>
      </w:r>
      <w:r w:rsidR="00FF619D" w:rsidRPr="0030796B">
        <w:rPr>
          <w:color w:val="000000"/>
          <w:sz w:val="28"/>
          <w:szCs w:val="28"/>
          <w:lang w:val="nl-NL"/>
        </w:rPr>
        <w:t>.</w:t>
      </w:r>
    </w:p>
    <w:p w14:paraId="454ECD81" w14:textId="61AFEE6F" w:rsidR="002D11DB" w:rsidRPr="0030796B" w:rsidRDefault="002D11DB" w:rsidP="00D56B4A">
      <w:pPr>
        <w:pStyle w:val="Heading3"/>
        <w:spacing w:line="264" w:lineRule="auto"/>
        <w:rPr>
          <w:color w:val="000000"/>
        </w:rPr>
      </w:pPr>
      <w:r w:rsidRPr="0030796B">
        <w:rPr>
          <w:color w:val="000000"/>
        </w:rPr>
        <w:t>1.</w:t>
      </w:r>
      <w:r w:rsidR="00F94CED" w:rsidRPr="0030796B">
        <w:rPr>
          <w:color w:val="000000"/>
        </w:rPr>
        <w:t>2</w:t>
      </w:r>
      <w:r w:rsidRPr="0030796B">
        <w:rPr>
          <w:color w:val="000000"/>
        </w:rPr>
        <w:t xml:space="preserve">. </w:t>
      </w:r>
      <w:r w:rsidR="00F94CED" w:rsidRPr="00D56B4A">
        <w:rPr>
          <w:rFonts w:ascii="Arial" w:hAnsi="Arial" w:cs="Arial"/>
          <w:b/>
          <w:color w:val="000000"/>
          <w:shd w:val="clear" w:color="auto" w:fill="FFFFFF"/>
          <w:lang w:eastAsia="en-US"/>
        </w:rPr>
        <w:t xml:space="preserve"> </w:t>
      </w:r>
      <w:r w:rsidR="00F94CED" w:rsidRPr="0030796B">
        <w:t>Các giải pháp và đánh giá tác động của các giải pháp đối với đối tượng chịu sự tác động trực tiếp của chính sách và các đối tượng khác có liên quan</w:t>
      </w:r>
    </w:p>
    <w:p w14:paraId="2D2C2F08" w14:textId="355B1142" w:rsidR="00F94CED" w:rsidRPr="0030796B" w:rsidRDefault="002D11DB" w:rsidP="00D56B4A">
      <w:pPr>
        <w:pStyle w:val="Heading4"/>
        <w:spacing w:line="264" w:lineRule="auto"/>
      </w:pPr>
      <w:r w:rsidRPr="0030796B">
        <w:t>1.</w:t>
      </w:r>
      <w:r w:rsidR="006E48D2" w:rsidRPr="0030796B">
        <w:t>2</w:t>
      </w:r>
      <w:r w:rsidRPr="0030796B">
        <w:t xml:space="preserve">.1. </w:t>
      </w:r>
      <w:r w:rsidR="006E48D2" w:rsidRPr="0030796B">
        <w:t>Các giải pháp</w:t>
      </w:r>
    </w:p>
    <w:p w14:paraId="441B39EC" w14:textId="01B1F143" w:rsidR="006E48D2" w:rsidRPr="00A148DF" w:rsidRDefault="006E48D2" w:rsidP="00D56B4A">
      <w:pPr>
        <w:spacing w:line="264" w:lineRule="auto"/>
        <w:ind w:firstLine="709"/>
        <w:jc w:val="both"/>
      </w:pPr>
      <w:r w:rsidRPr="00D56B4A">
        <w:rPr>
          <w:sz w:val="28"/>
          <w:szCs w:val="28"/>
        </w:rPr>
        <w:t xml:space="preserve">* </w:t>
      </w:r>
      <w:r w:rsidR="002D11DB" w:rsidRPr="00D56B4A">
        <w:rPr>
          <w:sz w:val="28"/>
          <w:szCs w:val="28"/>
        </w:rPr>
        <w:t xml:space="preserve">Giải pháp 1: </w:t>
      </w:r>
      <w:r w:rsidR="0031301D" w:rsidRPr="00D56B4A">
        <w:rPr>
          <w:sz w:val="28"/>
          <w:szCs w:val="28"/>
        </w:rPr>
        <w:t>Phạm vi điều chỉnh của Nghị định bao gồm dịch vụ Mobile-Money và các dịch vụ thanh toán khác.</w:t>
      </w:r>
    </w:p>
    <w:p w14:paraId="3A005F94" w14:textId="20120EA7" w:rsidR="002D11DB" w:rsidRPr="00A148DF" w:rsidRDefault="006E48D2" w:rsidP="00D56B4A">
      <w:pPr>
        <w:spacing w:line="264" w:lineRule="auto"/>
        <w:ind w:firstLine="709"/>
      </w:pPr>
      <w:r w:rsidRPr="00D56B4A">
        <w:rPr>
          <w:sz w:val="28"/>
          <w:szCs w:val="28"/>
        </w:rPr>
        <w:t>*</w:t>
      </w:r>
      <w:r w:rsidR="002D11DB" w:rsidRPr="00D56B4A">
        <w:rPr>
          <w:sz w:val="28"/>
          <w:szCs w:val="28"/>
        </w:rPr>
        <w:t xml:space="preserve"> Giải pháp 2: </w:t>
      </w:r>
      <w:r w:rsidR="0031301D" w:rsidRPr="00D56B4A">
        <w:rPr>
          <w:sz w:val="28"/>
          <w:szCs w:val="28"/>
        </w:rPr>
        <w:t xml:space="preserve">Phạm vi điều chỉnh của </w:t>
      </w:r>
      <w:r w:rsidR="007F2077" w:rsidRPr="00D56B4A">
        <w:rPr>
          <w:sz w:val="28"/>
          <w:szCs w:val="28"/>
          <w:lang w:val="nl-NL"/>
        </w:rPr>
        <w:t xml:space="preserve">Nghị định </w:t>
      </w:r>
      <w:r w:rsidR="0031301D" w:rsidRPr="00D56B4A">
        <w:rPr>
          <w:sz w:val="28"/>
          <w:szCs w:val="28"/>
          <w:lang w:val="nl-NL"/>
        </w:rPr>
        <w:t xml:space="preserve">này chỉ </w:t>
      </w:r>
      <w:r w:rsidR="007F2077" w:rsidRPr="00D56B4A">
        <w:rPr>
          <w:sz w:val="28"/>
          <w:szCs w:val="28"/>
        </w:rPr>
        <w:t>quy định về dịch vụ Mobile-Money, không bao gồm các dịch vụ thanh toán khác</w:t>
      </w:r>
      <w:r w:rsidR="00002498" w:rsidRPr="00D56B4A">
        <w:rPr>
          <w:sz w:val="28"/>
          <w:szCs w:val="28"/>
          <w:lang w:val="vi-VN"/>
        </w:rPr>
        <w:t>.</w:t>
      </w:r>
    </w:p>
    <w:p w14:paraId="298912AE" w14:textId="3D0E8230" w:rsidR="006E48D2" w:rsidRPr="0030796B" w:rsidRDefault="002D11DB" w:rsidP="00D56B4A">
      <w:pPr>
        <w:pStyle w:val="Heading4"/>
        <w:spacing w:line="264" w:lineRule="auto"/>
      </w:pPr>
      <w:r w:rsidRPr="0030796B">
        <w:t>1.</w:t>
      </w:r>
      <w:r w:rsidR="006E48D2" w:rsidRPr="0030796B">
        <w:t>2</w:t>
      </w:r>
      <w:r w:rsidRPr="0030796B">
        <w:t>.</w:t>
      </w:r>
      <w:r w:rsidR="006E48D2" w:rsidRPr="0030796B">
        <w:t>2</w:t>
      </w:r>
      <w:r w:rsidRPr="0030796B">
        <w:t xml:space="preserve">. </w:t>
      </w:r>
      <w:r w:rsidR="006E48D2" w:rsidRPr="0030796B">
        <w:t>Đánh giá tác động của giải pháp đối với đối tượng chịu sự tác động trực tiếp của chính sách và các đối tượng khác có liên quan</w:t>
      </w:r>
    </w:p>
    <w:p w14:paraId="3B5F87AF" w14:textId="27F123A8" w:rsidR="002D11DB" w:rsidRPr="0030796B" w:rsidRDefault="006E48D2" w:rsidP="00D56B4A">
      <w:pPr>
        <w:pStyle w:val="Heading4"/>
        <w:spacing w:line="264" w:lineRule="auto"/>
      </w:pPr>
      <w:r w:rsidRPr="0030796B">
        <w:t xml:space="preserve">1.2.2.1. </w:t>
      </w:r>
      <w:r w:rsidR="002D11DB" w:rsidRPr="0030796B">
        <w:t>Giải pháp 1</w:t>
      </w:r>
    </w:p>
    <w:p w14:paraId="4EE485AB" w14:textId="70A54D37" w:rsidR="00C47C2B" w:rsidRPr="0030796B" w:rsidRDefault="002D11DB"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ab/>
        <w:t xml:space="preserve">a) </w:t>
      </w:r>
      <w:r w:rsidR="00C47C2B" w:rsidRPr="0030796B">
        <w:rPr>
          <w:color w:val="000000"/>
          <w:sz w:val="28"/>
          <w:szCs w:val="28"/>
          <w:shd w:val="clear" w:color="auto" w:fill="FFFFFF"/>
        </w:rPr>
        <w:t>Tác động đối với hệ thống pháp luật:</w:t>
      </w:r>
      <w:r w:rsidR="00C47C2B" w:rsidRPr="0030796B">
        <w:rPr>
          <w:color w:val="000000"/>
          <w:sz w:val="28"/>
          <w:szCs w:val="28"/>
          <w:shd w:val="clear" w:color="auto" w:fill="FFFFFF"/>
          <w:lang w:val="vi-VN"/>
        </w:rPr>
        <w:t xml:space="preserve"> </w:t>
      </w:r>
    </w:p>
    <w:p w14:paraId="2FE8DBAC" w14:textId="77777777" w:rsidR="00C47C2B" w:rsidRPr="0030796B" w:rsidRDefault="00C47C2B" w:rsidP="00D56B4A">
      <w:pPr>
        <w:pStyle w:val="NormalWeb"/>
        <w:shd w:val="clear" w:color="auto" w:fill="FFFFFF"/>
        <w:tabs>
          <w:tab w:val="left" w:pos="709"/>
        </w:tabs>
        <w:spacing w:before="120" w:beforeAutospacing="0" w:after="120" w:afterAutospacing="0" w:line="264" w:lineRule="auto"/>
        <w:ind w:firstLine="709"/>
        <w:jc w:val="both"/>
        <w:rPr>
          <w:color w:val="000000"/>
          <w:sz w:val="28"/>
          <w:szCs w:val="28"/>
          <w:shd w:val="clear" w:color="auto" w:fill="FFFFFF"/>
          <w:lang w:val="vi-VN"/>
        </w:rPr>
      </w:pPr>
      <w:r w:rsidRPr="0030796B">
        <w:rPr>
          <w:color w:val="000000"/>
          <w:sz w:val="28"/>
          <w:szCs w:val="28"/>
          <w:shd w:val="clear" w:color="auto" w:fill="FFFFFF"/>
        </w:rPr>
        <w:tab/>
      </w:r>
      <w:r w:rsidRPr="0030796B">
        <w:rPr>
          <w:color w:val="000000"/>
          <w:sz w:val="28"/>
          <w:szCs w:val="28"/>
          <w:shd w:val="clear" w:color="auto" w:fill="FFFFFF"/>
          <w:lang w:val="vi-VN"/>
        </w:rPr>
        <w:t>- Hoạt động cung ứng dịch vụ Mobile-Money chưa được quy định là một hoạt động kinh doanh tại Luật Doanh nghiệp, cũng như chưa thuộc danh mục các ngành, nghề kinh doanh có điều kiện tại Luật Đầu tư. Vì vậy, việc ban hành nghị định của Chính phủ quy định về hoạt động này có thể dẫn tới việc đồng thời phải sửa đổi, bổ sung các văn bản quy phạm pháp luật có liên quan như Luật Doanh nghiệp, Luật Đầu tư và các văn bản hướng dẫn các Luật này.</w:t>
      </w:r>
    </w:p>
    <w:p w14:paraId="13401434" w14:textId="77777777" w:rsidR="00C47C2B" w:rsidRPr="0030796B" w:rsidRDefault="00C47C2B"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rPr>
        <w:tab/>
        <w:t>- Bổ sung Nghị định mới về dịch vụ Mobile-Money lần đầu tiên tại Việt Nam mà không có quy định tại văn bản pháp lý gốc (văn bản Luật); là một hình thức thanh</w:t>
      </w:r>
      <w:r w:rsidRPr="0030796B">
        <w:rPr>
          <w:color w:val="000000"/>
          <w:sz w:val="28"/>
          <w:szCs w:val="28"/>
          <w:lang w:val="vi-VN"/>
        </w:rPr>
        <w:t xml:space="preserve"> toán </w:t>
      </w:r>
      <w:r w:rsidRPr="0030796B">
        <w:rPr>
          <w:color w:val="000000"/>
          <w:sz w:val="28"/>
          <w:szCs w:val="28"/>
        </w:rPr>
        <w:t>mới do đó có thể phát sinh những điểm chưa đồng bộ với các văn bản pháp lý hiện hành. Tuy nhiên, sự ra đời của Nghị định quy định về dịch vụ Mobile-Money là không trái với nguyên tắc áp dụng các quy định pháp luật</w:t>
      </w:r>
    </w:p>
    <w:p w14:paraId="4D508C72" w14:textId="109038C2" w:rsidR="00C47C2B" w:rsidRPr="0030796B" w:rsidRDefault="00C47C2B"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lastRenderedPageBreak/>
        <w:t>Tuy nhiên, việc quy định thêm các dịch vụ khác tại dự thảo Nghị định có thể trùng lặp quy định với các VBQPPL khác và không rõ ràng các quy định đối với dịch vụ Mobile-Money nói riêng.</w:t>
      </w:r>
    </w:p>
    <w:p w14:paraId="5AE51306" w14:textId="07DE3509" w:rsidR="002D11DB" w:rsidRPr="0030796B" w:rsidRDefault="00C47C2B"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b) </w:t>
      </w:r>
      <w:r w:rsidR="002D11DB" w:rsidRPr="0030796B">
        <w:rPr>
          <w:color w:val="000000"/>
          <w:sz w:val="28"/>
          <w:szCs w:val="28"/>
          <w:shd w:val="clear" w:color="auto" w:fill="FFFFFF"/>
        </w:rPr>
        <w:t>Tác động về kinh tế</w:t>
      </w:r>
      <w:r w:rsidRPr="0030796B">
        <w:rPr>
          <w:color w:val="000000"/>
          <w:sz w:val="28"/>
          <w:szCs w:val="28"/>
          <w:shd w:val="clear" w:color="auto" w:fill="FFFFFF"/>
        </w:rPr>
        <w:t xml:space="preserve"> - xã hội</w:t>
      </w:r>
    </w:p>
    <w:p w14:paraId="71EF80C2" w14:textId="080CB439" w:rsidR="00981C70" w:rsidRPr="0030796B" w:rsidRDefault="00981C70" w:rsidP="00D56B4A">
      <w:pPr>
        <w:pStyle w:val="NormalWeb"/>
        <w:shd w:val="clear" w:color="auto" w:fill="FFFFFF"/>
        <w:tabs>
          <w:tab w:val="left" w:pos="1134"/>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Đối với Nhà nước: Việc xây dựng, ban hành Nghị định sẽ phát sinh chí phí xây dựng văn</w:t>
      </w:r>
      <w:r w:rsidRPr="0030796B">
        <w:rPr>
          <w:color w:val="000000"/>
          <w:sz w:val="28"/>
          <w:szCs w:val="28"/>
          <w:shd w:val="clear" w:color="auto" w:fill="FFFFFF"/>
          <w:lang w:val="vi-VN"/>
        </w:rPr>
        <w:t xml:space="preserve"> bản quy phạm pháp luật</w:t>
      </w:r>
      <w:r w:rsidRPr="0030796B">
        <w:rPr>
          <w:color w:val="000000"/>
          <w:sz w:val="28"/>
          <w:szCs w:val="28"/>
          <w:shd w:val="clear" w:color="auto" w:fill="FFFFFF"/>
        </w:rPr>
        <w:t>; phát sinh nguồn lực bổ sung để xử lý, giải quyết các vấn đề liên quan tới việc thi hành Nghị định</w:t>
      </w:r>
      <w:r w:rsidRPr="0030796B">
        <w:rPr>
          <w:sz w:val="28"/>
          <w:szCs w:val="28"/>
        </w:rPr>
        <w:t xml:space="preserve">. Tuy nhiên, </w:t>
      </w:r>
      <w:r w:rsidRPr="0030796B">
        <w:rPr>
          <w:color w:val="000000"/>
          <w:sz w:val="28"/>
          <w:szCs w:val="28"/>
          <w:shd w:val="clear" w:color="auto" w:fill="FFFFFF"/>
        </w:rPr>
        <w:t xml:space="preserve">việc ban hành Nghị định sẽ tạo hành lang pháp lý chính thức để cơ quan quản lý thực hiện quản lý, giám sát chặt chẽ, đảm bảo an ninh, an toàn trong cung ứng dịch vụ Mobile-Money. </w:t>
      </w:r>
    </w:p>
    <w:p w14:paraId="01515C8C" w14:textId="6DFDECC7" w:rsidR="00AA370E" w:rsidRPr="0030796B" w:rsidRDefault="00981C70" w:rsidP="00D56B4A">
      <w:pPr>
        <w:pStyle w:val="NormalWeb"/>
        <w:shd w:val="clear" w:color="auto" w:fill="FFFFFF"/>
        <w:tabs>
          <w:tab w:val="left" w:pos="1134"/>
        </w:tabs>
        <w:spacing w:before="120" w:beforeAutospacing="0" w:after="120" w:afterAutospacing="0" w:line="264" w:lineRule="auto"/>
        <w:ind w:firstLine="709"/>
        <w:jc w:val="both"/>
        <w:rPr>
          <w:sz w:val="28"/>
          <w:szCs w:val="28"/>
          <w:lang w:val="nl-NL"/>
        </w:rPr>
      </w:pPr>
      <w:r w:rsidRPr="0030796B">
        <w:rPr>
          <w:sz w:val="28"/>
          <w:szCs w:val="28"/>
          <w:lang w:val="nl-NL"/>
        </w:rPr>
        <w:t>Ngoài ra, t</w:t>
      </w:r>
      <w:r w:rsidR="0031301D" w:rsidRPr="0030796B">
        <w:rPr>
          <w:sz w:val="28"/>
          <w:szCs w:val="28"/>
          <w:lang w:val="nl-NL"/>
        </w:rPr>
        <w:t>rong bối cảnh Cuộc Cách mạng công nghiệp lần thứ 4 diễn ra trên toàn cầu, Chương trình Chuyển đổi số quốc gia đến năm 2025, định hướng đến năm 2030</w:t>
      </w:r>
      <w:r w:rsidR="0031301D" w:rsidRPr="0030796B">
        <w:rPr>
          <w:rStyle w:val="FootnoteReference"/>
          <w:sz w:val="28"/>
          <w:szCs w:val="28"/>
          <w:lang w:val="nl-NL"/>
        </w:rPr>
        <w:footnoteReference w:id="4"/>
      </w:r>
      <w:r w:rsidR="0031301D" w:rsidRPr="0030796B">
        <w:rPr>
          <w:sz w:val="28"/>
          <w:szCs w:val="28"/>
          <w:lang w:val="nl-NL"/>
        </w:rPr>
        <w:t xml:space="preserve"> tại Việt Nam, xu hướng phát triển mạnh mẽ của thanh</w:t>
      </w:r>
      <w:r w:rsidR="0031301D" w:rsidRPr="0030796B">
        <w:rPr>
          <w:sz w:val="28"/>
          <w:szCs w:val="28"/>
          <w:lang w:val="vi-VN"/>
        </w:rPr>
        <w:t xml:space="preserve"> toán không dùng tiền mặt (</w:t>
      </w:r>
      <w:r w:rsidR="0031301D" w:rsidRPr="0030796B">
        <w:rPr>
          <w:sz w:val="28"/>
          <w:szCs w:val="28"/>
          <w:lang w:val="nl-NL"/>
        </w:rPr>
        <w:t>TTKDTM</w:t>
      </w:r>
      <w:r w:rsidR="0031301D" w:rsidRPr="0030796B">
        <w:rPr>
          <w:sz w:val="28"/>
          <w:szCs w:val="28"/>
          <w:lang w:val="vi-VN"/>
        </w:rPr>
        <w:t>)</w:t>
      </w:r>
      <w:r w:rsidR="0031301D" w:rsidRPr="0030796B">
        <w:rPr>
          <w:sz w:val="28"/>
          <w:szCs w:val="28"/>
          <w:lang w:val="nl-NL"/>
        </w:rPr>
        <w:t xml:space="preserve"> trong nền kinh tế, NHNN đã ban hành nhiều VBQPPL quy định, điều chỉnh các hoạt động thanh toán trong nền kinh tế. Theo đó, </w:t>
      </w:r>
      <w:r w:rsidRPr="0030796B">
        <w:rPr>
          <w:sz w:val="28"/>
          <w:szCs w:val="28"/>
          <w:lang w:val="nl-NL"/>
        </w:rPr>
        <w:t>việc nghiên cứu bổ sung thêm dịch vụ khác</w:t>
      </w:r>
      <w:r w:rsidR="0031301D" w:rsidRPr="0030796B">
        <w:rPr>
          <w:sz w:val="28"/>
          <w:szCs w:val="28"/>
          <w:lang w:val="nl-NL"/>
        </w:rPr>
        <w:t xml:space="preserve"> có thể gây lãng phí mà không cần thiết.</w:t>
      </w:r>
    </w:p>
    <w:p w14:paraId="576D4D75" w14:textId="134D9C53" w:rsidR="00981C70" w:rsidRPr="0030796B" w:rsidRDefault="00981C70" w:rsidP="00D56B4A">
      <w:pPr>
        <w:tabs>
          <w:tab w:val="left" w:pos="709"/>
          <w:tab w:val="left" w:pos="851"/>
        </w:tabs>
        <w:spacing w:before="120" w:after="12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Đối với tổ chức cung ứng dịch vụ sẽ phát sinh chi phí </w:t>
      </w:r>
      <w:r w:rsidRPr="0030796B">
        <w:rPr>
          <w:color w:val="000000"/>
          <w:sz w:val="28"/>
          <w:szCs w:val="28"/>
        </w:rPr>
        <w:t>liên quan đến việc thay đổi, điều chỉnh để đáp ứng quy định tại Nghị định</w:t>
      </w:r>
      <w:r w:rsidRPr="0030796B">
        <w:rPr>
          <w:color w:val="000000"/>
          <w:sz w:val="28"/>
          <w:szCs w:val="28"/>
          <w:lang w:val="vi-VN"/>
        </w:rPr>
        <w:t xml:space="preserve"> (ví dụ như: các doanh nghiệp sẽ phải thực hiện thêm các thủ tục hành chính mới phát sinh để được chấp thuận, cấp Giấy phép hoạt động cung ứng dịch vụ Mobile-Money)</w:t>
      </w:r>
      <w:r w:rsidRPr="0030796B">
        <w:rPr>
          <w:color w:val="000000"/>
          <w:sz w:val="28"/>
          <w:szCs w:val="28"/>
        </w:rPr>
        <w:t>.</w:t>
      </w:r>
      <w:r w:rsidRPr="0030796B">
        <w:rPr>
          <w:iCs/>
          <w:sz w:val="28"/>
          <w:szCs w:val="28"/>
          <w:highlight w:val="yellow"/>
        </w:rPr>
        <w:t xml:space="preserve"> </w:t>
      </w:r>
    </w:p>
    <w:p w14:paraId="3F84A079" w14:textId="1CD6EFE5" w:rsidR="0068732B" w:rsidRPr="00D56B4A" w:rsidRDefault="00981C70" w:rsidP="00D56B4A">
      <w:pPr>
        <w:pStyle w:val="NormalWeb"/>
        <w:shd w:val="clear" w:color="auto" w:fill="FFFFFF"/>
        <w:tabs>
          <w:tab w:val="left" w:pos="709"/>
        </w:tabs>
        <w:spacing w:before="120" w:beforeAutospacing="0" w:after="120" w:afterAutospacing="0" w:line="264" w:lineRule="auto"/>
        <w:ind w:firstLine="709"/>
        <w:jc w:val="both"/>
        <w:rPr>
          <w:sz w:val="28"/>
          <w:szCs w:val="28"/>
          <w:shd w:val="clear" w:color="auto" w:fill="FFFFFF"/>
        </w:rPr>
      </w:pPr>
      <w:r w:rsidRPr="0030796B">
        <w:rPr>
          <w:color w:val="000000"/>
          <w:sz w:val="28"/>
          <w:szCs w:val="28"/>
        </w:rPr>
        <w:tab/>
        <w:t>Tuy nhiên, việc ban hành quy định pháp</w:t>
      </w:r>
      <w:r w:rsidRPr="0030796B">
        <w:rPr>
          <w:color w:val="000000"/>
          <w:sz w:val="28"/>
          <w:szCs w:val="28"/>
          <w:lang w:val="vi-VN"/>
        </w:rPr>
        <w:t xml:space="preserve"> lý </w:t>
      </w:r>
      <w:r w:rsidRPr="0030796B">
        <w:rPr>
          <w:color w:val="000000"/>
          <w:sz w:val="28"/>
          <w:szCs w:val="28"/>
        </w:rPr>
        <w:t>chính thức</w:t>
      </w:r>
      <w:r w:rsidRPr="0030796B">
        <w:rPr>
          <w:color w:val="000000"/>
          <w:sz w:val="28"/>
          <w:szCs w:val="28"/>
          <w:lang w:val="vi-VN"/>
        </w:rPr>
        <w:t xml:space="preserve"> sẽ tạo điều kiện cho </w:t>
      </w:r>
      <w:r w:rsidRPr="0030796B">
        <w:rPr>
          <w:color w:val="000000"/>
          <w:sz w:val="28"/>
          <w:szCs w:val="28"/>
        </w:rPr>
        <w:t>các tổ chức cung ứng dịch vụ có</w:t>
      </w:r>
      <w:r w:rsidRPr="0030796B">
        <w:rPr>
          <w:color w:val="000000"/>
          <w:sz w:val="28"/>
          <w:szCs w:val="28"/>
          <w:lang w:val="vi-VN"/>
        </w:rPr>
        <w:t xml:space="preserve"> </w:t>
      </w:r>
      <w:r w:rsidRPr="0030796B">
        <w:rPr>
          <w:color w:val="000000"/>
          <w:sz w:val="28"/>
          <w:szCs w:val="28"/>
        </w:rPr>
        <w:t>kế hoạch đầu tư và</w:t>
      </w:r>
      <w:r w:rsidRPr="0030796B">
        <w:rPr>
          <w:color w:val="000000"/>
          <w:sz w:val="28"/>
          <w:szCs w:val="28"/>
          <w:lang w:val="vi-VN"/>
        </w:rPr>
        <w:t xml:space="preserve"> định hướng kinh doanh dài hạn</w:t>
      </w:r>
      <w:r w:rsidRPr="0030796B">
        <w:rPr>
          <w:color w:val="000000"/>
          <w:sz w:val="28"/>
          <w:szCs w:val="28"/>
          <w:shd w:val="clear" w:color="auto" w:fill="FFFFFF"/>
          <w:lang w:val="nl-NL"/>
        </w:rPr>
        <w:t>, mở rộng</w:t>
      </w:r>
      <w:r w:rsidRPr="0030796B">
        <w:rPr>
          <w:color w:val="000000"/>
          <w:sz w:val="28"/>
          <w:szCs w:val="28"/>
          <w:shd w:val="clear" w:color="auto" w:fill="FFFFFF"/>
          <w:lang w:val="vi-VN"/>
        </w:rPr>
        <w:t>, phát triển</w:t>
      </w:r>
      <w:r w:rsidRPr="0030796B">
        <w:rPr>
          <w:color w:val="000000"/>
          <w:sz w:val="28"/>
          <w:szCs w:val="28"/>
          <w:shd w:val="clear" w:color="auto" w:fill="FFFFFF"/>
          <w:lang w:val="nl-NL"/>
        </w:rPr>
        <w:t xml:space="preserve"> việc cung ứng dịch vụ để đạt được mục đích kinh tế cao hơn.</w:t>
      </w:r>
      <w:r w:rsidR="002D11DB" w:rsidRPr="00D56B4A">
        <w:rPr>
          <w:sz w:val="28"/>
          <w:szCs w:val="28"/>
          <w:shd w:val="clear" w:color="auto" w:fill="FFFFFF"/>
        </w:rPr>
        <w:t xml:space="preserve"> </w:t>
      </w:r>
    </w:p>
    <w:p w14:paraId="307804DA" w14:textId="4A4832A9" w:rsidR="002D11DB" w:rsidRPr="0030796B" w:rsidRDefault="00336DA5" w:rsidP="00D56B4A">
      <w:pPr>
        <w:spacing w:before="120" w:after="120" w:line="264" w:lineRule="auto"/>
        <w:ind w:firstLine="709"/>
        <w:jc w:val="both"/>
        <w:rPr>
          <w:color w:val="000000"/>
          <w:sz w:val="28"/>
          <w:szCs w:val="28"/>
          <w:lang w:val="nl-NL"/>
        </w:rPr>
      </w:pPr>
      <w:r w:rsidRPr="0030796B">
        <w:rPr>
          <w:color w:val="000000"/>
          <w:sz w:val="28"/>
          <w:szCs w:val="28"/>
          <w:shd w:val="clear" w:color="auto" w:fill="FFFFFF"/>
        </w:rPr>
        <w:t xml:space="preserve">- </w:t>
      </w:r>
      <w:r w:rsidR="00981C70" w:rsidRPr="0030796B">
        <w:rPr>
          <w:color w:val="000000"/>
          <w:sz w:val="28"/>
          <w:szCs w:val="28"/>
          <w:shd w:val="clear" w:color="auto" w:fill="FFFFFF"/>
        </w:rPr>
        <w:t xml:space="preserve">Người dân có nhiều lựa chọn về hình thức thanh toán không dùng tiền mặt. Đồng thời, </w:t>
      </w:r>
      <w:r w:rsidR="00981C70" w:rsidRPr="0030796B">
        <w:rPr>
          <w:color w:val="000000"/>
          <w:sz w:val="28"/>
          <w:szCs w:val="28"/>
          <w:lang w:val="nl-NL"/>
        </w:rPr>
        <w:t>Dịch vụ Mobile-Money được điều chỉnh chính thức bằng văn bản quy phạm pháp luật sẽ là tạo động lực cho các tổ chức cung ứng dịch vụ tăng</w:t>
      </w:r>
      <w:r w:rsidR="00981C70" w:rsidRPr="0030796B">
        <w:rPr>
          <w:color w:val="000000"/>
          <w:sz w:val="28"/>
          <w:szCs w:val="28"/>
          <w:lang w:val="vi-VN"/>
        </w:rPr>
        <w:t xml:space="preserve"> cường </w:t>
      </w:r>
      <w:r w:rsidR="00981C70" w:rsidRPr="0030796B">
        <w:rPr>
          <w:color w:val="000000"/>
          <w:sz w:val="28"/>
          <w:szCs w:val="28"/>
          <w:lang w:val="nl-NL"/>
        </w:rPr>
        <w:t>đầu tư, cung ứng rộng rãi, tăng</w:t>
      </w:r>
      <w:r w:rsidR="00981C70" w:rsidRPr="0030796B">
        <w:rPr>
          <w:color w:val="000000"/>
          <w:sz w:val="28"/>
          <w:szCs w:val="28"/>
          <w:lang w:val="vi-VN"/>
        </w:rPr>
        <w:t xml:space="preserve"> khả năng tiếp cận nhanh chóng với </w:t>
      </w:r>
      <w:r w:rsidR="00981C70" w:rsidRPr="0030796B">
        <w:rPr>
          <w:color w:val="000000"/>
          <w:sz w:val="28"/>
          <w:szCs w:val="28"/>
        </w:rPr>
        <w:t>chi phí hợp lý</w:t>
      </w:r>
      <w:r w:rsidR="00981C70" w:rsidRPr="0030796B">
        <w:rPr>
          <w:color w:val="000000"/>
          <w:sz w:val="28"/>
          <w:szCs w:val="28"/>
          <w:lang w:val="vi-VN"/>
        </w:rPr>
        <w:t xml:space="preserve"> và an toàn, hướng tới </w:t>
      </w:r>
      <w:r w:rsidR="00981C70" w:rsidRPr="0030796B">
        <w:rPr>
          <w:color w:val="000000"/>
          <w:sz w:val="28"/>
          <w:szCs w:val="28"/>
          <w:lang w:val="nl-NL"/>
        </w:rPr>
        <w:t xml:space="preserve">đối với </w:t>
      </w:r>
      <w:r w:rsidR="00981C70" w:rsidRPr="0030796B">
        <w:rPr>
          <w:color w:val="000000"/>
          <w:sz w:val="28"/>
          <w:szCs w:val="28"/>
          <w:lang w:val="vi-VN"/>
        </w:rPr>
        <w:t xml:space="preserve">các dịch vụ </w:t>
      </w:r>
      <w:r w:rsidR="00981C70" w:rsidRPr="0030796B">
        <w:rPr>
          <w:color w:val="000000"/>
          <w:sz w:val="28"/>
          <w:szCs w:val="28"/>
          <w:lang w:val="nl-NL"/>
        </w:rPr>
        <w:t xml:space="preserve">tài chính - </w:t>
      </w:r>
      <w:r w:rsidR="00981C70" w:rsidRPr="0030796B">
        <w:rPr>
          <w:color w:val="000000"/>
          <w:sz w:val="28"/>
          <w:szCs w:val="28"/>
          <w:lang w:val="vi-VN"/>
        </w:rPr>
        <w:t>ngân hàng</w:t>
      </w:r>
      <w:r w:rsidR="00981C70" w:rsidRPr="0030796B">
        <w:rPr>
          <w:color w:val="000000"/>
          <w:sz w:val="28"/>
          <w:szCs w:val="28"/>
          <w:lang w:val="nl-NL"/>
        </w:rPr>
        <w:t xml:space="preserve">, qua đó </w:t>
      </w:r>
      <w:r w:rsidR="00981C70" w:rsidRPr="0030796B">
        <w:rPr>
          <w:rFonts w:eastAsia="Calibri"/>
          <w:color w:val="000000"/>
          <w:sz w:val="28"/>
          <w:szCs w:val="28"/>
          <w:lang w:val="pt-BR"/>
        </w:rPr>
        <w:t>giúp mở rộng khả năng tiếp cận dịch vụ tài chính và đạt được sự bao phủ tài chính</w:t>
      </w:r>
      <w:r w:rsidR="00981C70" w:rsidRPr="0030796B">
        <w:rPr>
          <w:rFonts w:eastAsia="Calibri"/>
          <w:color w:val="000000"/>
          <w:sz w:val="28"/>
          <w:szCs w:val="28"/>
          <w:lang w:val="vi-VN"/>
        </w:rPr>
        <w:t xml:space="preserve"> toàn diện</w:t>
      </w:r>
      <w:r w:rsidR="00981C70" w:rsidRPr="0030796B">
        <w:rPr>
          <w:rFonts w:eastAsia="Calibri"/>
          <w:color w:val="000000"/>
          <w:sz w:val="28"/>
          <w:szCs w:val="28"/>
          <w:lang w:val="pt-BR"/>
        </w:rPr>
        <w:t xml:space="preserve"> – đây</w:t>
      </w:r>
      <w:r w:rsidR="00981C70" w:rsidRPr="0030796B">
        <w:rPr>
          <w:rFonts w:eastAsia="Calibri"/>
          <w:color w:val="000000"/>
          <w:sz w:val="28"/>
          <w:szCs w:val="28"/>
          <w:lang w:val="vi-VN"/>
        </w:rPr>
        <w:t xml:space="preserve"> là</w:t>
      </w:r>
      <w:r w:rsidR="00981C70" w:rsidRPr="0030796B">
        <w:rPr>
          <w:rFonts w:eastAsia="Calibri"/>
          <w:color w:val="000000"/>
          <w:sz w:val="28"/>
          <w:szCs w:val="28"/>
          <w:lang w:val="pt-BR"/>
        </w:rPr>
        <w:t xml:space="preserve"> mục tiêu mà nhiều quốc gia trong đó có Việt Nam đang hướng tới nhằm giảm</w:t>
      </w:r>
      <w:r w:rsidR="00981C70" w:rsidRPr="0030796B">
        <w:rPr>
          <w:color w:val="000000"/>
          <w:sz w:val="28"/>
          <w:szCs w:val="28"/>
          <w:lang w:val="nl-NL"/>
        </w:rPr>
        <w:t xml:space="preserve"> bớt chênh lệch giàu nghèo, giải quyết các vấn đề xã hội và môi trường, hướng tới tăng trưởng kinh tế bền vững</w:t>
      </w:r>
      <w:r w:rsidR="00981C70" w:rsidRPr="0030796B">
        <w:rPr>
          <w:color w:val="000000"/>
          <w:sz w:val="28"/>
          <w:szCs w:val="28"/>
          <w:shd w:val="clear" w:color="auto" w:fill="FFFFFF"/>
        </w:rPr>
        <w:t>.</w:t>
      </w:r>
    </w:p>
    <w:p w14:paraId="5F233B5B" w14:textId="77777777" w:rsidR="002D11DB" w:rsidRPr="0030796B" w:rsidRDefault="002D11DB"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lastRenderedPageBreak/>
        <w:t>c) Tác động về giới: Chính sách không ảnh hưởng đến cơ hội, điều kiện, năng lực thực hiện và thụ hưởng các quyền, lợi ích của mỗi giới do chính sách được áp dụng chung, không có sự phân biệt về giới.</w:t>
      </w:r>
    </w:p>
    <w:p w14:paraId="1B9E66A9" w14:textId="7CBDEC6B" w:rsidR="00981C70" w:rsidRPr="0030796B" w:rsidRDefault="002D11DB"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d) Tác động </w:t>
      </w:r>
      <w:r w:rsidR="00336DA5" w:rsidRPr="0030796B">
        <w:rPr>
          <w:color w:val="000000"/>
          <w:sz w:val="28"/>
          <w:szCs w:val="28"/>
          <w:shd w:val="clear" w:color="auto" w:fill="FFFFFF"/>
        </w:rPr>
        <w:t>của</w:t>
      </w:r>
      <w:r w:rsidRPr="0030796B">
        <w:rPr>
          <w:color w:val="000000"/>
          <w:sz w:val="28"/>
          <w:szCs w:val="28"/>
          <w:shd w:val="clear" w:color="auto" w:fill="FFFFFF"/>
        </w:rPr>
        <w:t xml:space="preserve"> thủ tục hành chính: </w:t>
      </w:r>
      <w:r w:rsidR="00981C70" w:rsidRPr="0030796B">
        <w:rPr>
          <w:color w:val="000000"/>
          <w:sz w:val="28"/>
          <w:szCs w:val="28"/>
          <w:shd w:val="clear" w:color="auto" w:fill="FFFFFF"/>
        </w:rPr>
        <w:t>Chính sách có</w:t>
      </w:r>
      <w:r w:rsidR="00981C70" w:rsidRPr="0030796B">
        <w:rPr>
          <w:color w:val="000000"/>
          <w:sz w:val="28"/>
          <w:szCs w:val="28"/>
          <w:shd w:val="clear" w:color="auto" w:fill="FFFFFF"/>
          <w:lang w:val="vi-VN"/>
        </w:rPr>
        <w:t xml:space="preserve"> thể dẫn tới việc</w:t>
      </w:r>
      <w:r w:rsidR="00981C70" w:rsidRPr="0030796B">
        <w:rPr>
          <w:color w:val="000000"/>
          <w:sz w:val="28"/>
          <w:szCs w:val="28"/>
          <w:shd w:val="clear" w:color="auto" w:fill="FFFFFF"/>
        </w:rPr>
        <w:t xml:space="preserve"> phát sinh thủ tục hành chính mới.</w:t>
      </w:r>
    </w:p>
    <w:p w14:paraId="5B7DE3D1" w14:textId="1D23C8F9" w:rsidR="002D11DB" w:rsidRPr="0030796B" w:rsidRDefault="002D11DB" w:rsidP="00D56B4A">
      <w:pPr>
        <w:pStyle w:val="Heading4"/>
        <w:spacing w:line="264" w:lineRule="auto"/>
      </w:pPr>
      <w:r w:rsidRPr="0030796B">
        <w:t>1.</w:t>
      </w:r>
      <w:r w:rsidR="006E48D2" w:rsidRPr="0030796B">
        <w:t>2.2</w:t>
      </w:r>
      <w:r w:rsidRPr="0030796B">
        <w:t>.2. Giải pháp 2</w:t>
      </w:r>
    </w:p>
    <w:p w14:paraId="7CDD118A" w14:textId="00E1B4EE" w:rsidR="00936059" w:rsidRPr="0030796B" w:rsidRDefault="00936059"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a) Tác động đối với hệ thống pháp luật: </w:t>
      </w:r>
    </w:p>
    <w:p w14:paraId="47F6C5D5" w14:textId="77777777" w:rsidR="00936059" w:rsidRPr="0030796B" w:rsidRDefault="00936059" w:rsidP="00D56B4A">
      <w:pPr>
        <w:pStyle w:val="NormalWeb"/>
        <w:shd w:val="clear" w:color="auto" w:fill="FFFFFF"/>
        <w:tabs>
          <w:tab w:val="left" w:pos="709"/>
        </w:tabs>
        <w:spacing w:before="120" w:beforeAutospacing="0" w:after="120" w:afterAutospacing="0" w:line="264" w:lineRule="auto"/>
        <w:ind w:firstLine="709"/>
        <w:jc w:val="both"/>
        <w:rPr>
          <w:color w:val="000000"/>
          <w:sz w:val="28"/>
          <w:szCs w:val="28"/>
          <w:shd w:val="clear" w:color="auto" w:fill="FFFFFF"/>
          <w:lang w:val="vi-VN"/>
        </w:rPr>
      </w:pPr>
      <w:r w:rsidRPr="0030796B">
        <w:rPr>
          <w:color w:val="000000"/>
          <w:sz w:val="28"/>
          <w:szCs w:val="28"/>
          <w:shd w:val="clear" w:color="auto" w:fill="FFFFFF"/>
          <w:lang w:val="vi-VN"/>
        </w:rPr>
        <w:tab/>
        <w:t>- Hoạt động cung ứng dịch vụ Mobile-Money chưa được quy định là một hoạt động kinh doanh tại Luật Doanh nghiệp, cũng như chưa thuộc danh mục các ngành, nghề kinh doanh có điều kiện tại Luật Đầu tư. Vì vậy, việc ban hành nghị định của Chính phủ quy định về hoạt động này có thể dẫn tới việc đồng thời phải sửa đổi, bổ sung các văn bản quy phạm pháp luật có liên quan như Luật Doanh nghiệp, Luật Đầu tư và các văn bản hướng dẫn các Luật này.</w:t>
      </w:r>
    </w:p>
    <w:p w14:paraId="61104907" w14:textId="77777777" w:rsidR="00936059" w:rsidRPr="0030796B" w:rsidRDefault="00936059" w:rsidP="00D56B4A">
      <w:pPr>
        <w:tabs>
          <w:tab w:val="left" w:pos="709"/>
        </w:tabs>
        <w:spacing w:before="120" w:after="120" w:line="264" w:lineRule="auto"/>
        <w:ind w:firstLine="709"/>
        <w:jc w:val="both"/>
        <w:rPr>
          <w:b/>
          <w:i/>
          <w:color w:val="000000"/>
          <w:sz w:val="28"/>
          <w:szCs w:val="28"/>
          <w:lang w:val="en-GB"/>
        </w:rPr>
      </w:pPr>
      <w:r w:rsidRPr="0030796B">
        <w:rPr>
          <w:color w:val="000000"/>
          <w:sz w:val="28"/>
          <w:szCs w:val="28"/>
        </w:rPr>
        <w:tab/>
        <w:t>- Bổ sung Nghị định mới về dịch vụ Mobile-Money lần đầu tiên tại Việt Nam mà không có quy định tại văn bản pháp lý gốc (văn bản Luật); là một hình thức thanh</w:t>
      </w:r>
      <w:r w:rsidRPr="0030796B">
        <w:rPr>
          <w:color w:val="000000"/>
          <w:sz w:val="28"/>
          <w:szCs w:val="28"/>
          <w:lang w:val="vi-VN"/>
        </w:rPr>
        <w:t xml:space="preserve"> toán </w:t>
      </w:r>
      <w:r w:rsidRPr="0030796B">
        <w:rPr>
          <w:color w:val="000000"/>
          <w:sz w:val="28"/>
          <w:szCs w:val="28"/>
        </w:rPr>
        <w:t xml:space="preserve">mới do đó có thể phát sinh những điểm chưa đồng bộ với các văn bản pháp lý hiện hành. Tuy nhiên, sự ra đời của Nghị định quy định về dịch vụ Mobile-Money là không trái với nguyên tắc áp dụng các quy định pháp luật. </w:t>
      </w:r>
    </w:p>
    <w:p w14:paraId="0799B62D" w14:textId="6DE6B1F9" w:rsidR="002D11DB" w:rsidRPr="0030796B" w:rsidRDefault="00936059"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b</w:t>
      </w:r>
      <w:r w:rsidR="002D11DB" w:rsidRPr="0030796B">
        <w:rPr>
          <w:color w:val="000000"/>
          <w:sz w:val="28"/>
          <w:szCs w:val="28"/>
          <w:shd w:val="clear" w:color="auto" w:fill="FFFFFF"/>
        </w:rPr>
        <w:t>) Tác động về kinh tế</w:t>
      </w:r>
      <w:r w:rsidRPr="0030796B">
        <w:rPr>
          <w:color w:val="000000"/>
          <w:sz w:val="28"/>
          <w:szCs w:val="28"/>
          <w:shd w:val="clear" w:color="auto" w:fill="FFFFFF"/>
        </w:rPr>
        <w:t xml:space="preserve"> - xã hội</w:t>
      </w:r>
      <w:r w:rsidR="002D11DB" w:rsidRPr="0030796B">
        <w:rPr>
          <w:color w:val="000000"/>
          <w:sz w:val="28"/>
          <w:szCs w:val="28"/>
          <w:shd w:val="clear" w:color="auto" w:fill="FFFFFF"/>
        </w:rPr>
        <w:t xml:space="preserve">: </w:t>
      </w:r>
    </w:p>
    <w:p w14:paraId="2EEE8962" w14:textId="42264080" w:rsidR="002D11DB" w:rsidRPr="0030796B" w:rsidRDefault="00D055F1" w:rsidP="00D56B4A">
      <w:pPr>
        <w:pStyle w:val="NormalWeb"/>
        <w:shd w:val="clear" w:color="auto" w:fill="FFFFFF"/>
        <w:tabs>
          <w:tab w:val="left" w:pos="1134"/>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w:t>
      </w:r>
      <w:r w:rsidR="002D11DB" w:rsidRPr="0030796B">
        <w:rPr>
          <w:color w:val="000000"/>
          <w:sz w:val="28"/>
          <w:szCs w:val="28"/>
          <w:shd w:val="clear" w:color="auto" w:fill="FFFFFF"/>
        </w:rPr>
        <w:t xml:space="preserve">Đối với Nhà nước: </w:t>
      </w:r>
      <w:r w:rsidR="00B25D8F" w:rsidRPr="0030796B">
        <w:rPr>
          <w:color w:val="000000"/>
          <w:sz w:val="28"/>
          <w:szCs w:val="28"/>
          <w:shd w:val="clear" w:color="auto" w:fill="FFFFFF"/>
        </w:rPr>
        <w:t>Việc xây dựng, ban hành Nghị định sẽ p</w:t>
      </w:r>
      <w:r w:rsidR="002D11DB" w:rsidRPr="0030796B">
        <w:rPr>
          <w:color w:val="000000"/>
          <w:sz w:val="28"/>
          <w:szCs w:val="28"/>
          <w:shd w:val="clear" w:color="auto" w:fill="FFFFFF"/>
        </w:rPr>
        <w:t xml:space="preserve">hát sinh chí phí xây dựng </w:t>
      </w:r>
      <w:r w:rsidR="002B7138" w:rsidRPr="0030796B">
        <w:rPr>
          <w:color w:val="000000"/>
          <w:sz w:val="28"/>
          <w:szCs w:val="28"/>
          <w:shd w:val="clear" w:color="auto" w:fill="FFFFFF"/>
        </w:rPr>
        <w:t>văn</w:t>
      </w:r>
      <w:r w:rsidR="002B7138" w:rsidRPr="0030796B">
        <w:rPr>
          <w:color w:val="000000"/>
          <w:sz w:val="28"/>
          <w:szCs w:val="28"/>
          <w:shd w:val="clear" w:color="auto" w:fill="FFFFFF"/>
          <w:lang w:val="vi-VN"/>
        </w:rPr>
        <w:t xml:space="preserve"> bản quy phạm pháp luật</w:t>
      </w:r>
      <w:r w:rsidR="002D11DB" w:rsidRPr="0030796B">
        <w:rPr>
          <w:color w:val="000000"/>
          <w:sz w:val="28"/>
          <w:szCs w:val="28"/>
          <w:shd w:val="clear" w:color="auto" w:fill="FFFFFF"/>
        </w:rPr>
        <w:t xml:space="preserve">; </w:t>
      </w:r>
      <w:r w:rsidR="00B25D8F" w:rsidRPr="0030796B">
        <w:rPr>
          <w:color w:val="000000"/>
          <w:sz w:val="28"/>
          <w:szCs w:val="28"/>
          <w:shd w:val="clear" w:color="auto" w:fill="FFFFFF"/>
        </w:rPr>
        <w:t>p</w:t>
      </w:r>
      <w:r w:rsidR="002D11DB" w:rsidRPr="0030796B">
        <w:rPr>
          <w:color w:val="000000"/>
          <w:sz w:val="28"/>
          <w:szCs w:val="28"/>
          <w:shd w:val="clear" w:color="auto" w:fill="FFFFFF"/>
        </w:rPr>
        <w:t>hát sinh nguồn lực bổ sung để xử lý, giải quyết các vấn đề liên quan tới việc thi hành Nghị định</w:t>
      </w:r>
      <w:r w:rsidR="002D11DB" w:rsidRPr="0030796B">
        <w:rPr>
          <w:sz w:val="28"/>
          <w:szCs w:val="28"/>
        </w:rPr>
        <w:t xml:space="preserve">. </w:t>
      </w:r>
      <w:r w:rsidR="00B25D8F" w:rsidRPr="0030796B">
        <w:rPr>
          <w:sz w:val="28"/>
          <w:szCs w:val="28"/>
        </w:rPr>
        <w:t xml:space="preserve">Tuy nhiên, </w:t>
      </w:r>
      <w:r w:rsidR="00B25D8F" w:rsidRPr="0030796B">
        <w:rPr>
          <w:color w:val="000000"/>
          <w:sz w:val="28"/>
          <w:szCs w:val="28"/>
          <w:shd w:val="clear" w:color="auto" w:fill="FFFFFF"/>
        </w:rPr>
        <w:t>việc ban hành Nghị định sẽ tạo hành lang pháp lý chính thức để cơ quan quản lý thực hiện quản lý, giám sát chặt chẽ, đảm bảo an ninh, an toàn trong cung ứng dịch vụ</w:t>
      </w:r>
      <w:r w:rsidR="00981C70" w:rsidRPr="0030796B">
        <w:rPr>
          <w:color w:val="000000"/>
          <w:sz w:val="28"/>
          <w:szCs w:val="28"/>
          <w:shd w:val="clear" w:color="auto" w:fill="FFFFFF"/>
        </w:rPr>
        <w:t xml:space="preserve"> Mobile-Money</w:t>
      </w:r>
      <w:r w:rsidR="00B25D8F" w:rsidRPr="0030796B">
        <w:rPr>
          <w:color w:val="000000"/>
          <w:sz w:val="28"/>
          <w:szCs w:val="28"/>
          <w:shd w:val="clear" w:color="auto" w:fill="FFFFFF"/>
        </w:rPr>
        <w:t>.</w:t>
      </w:r>
    </w:p>
    <w:p w14:paraId="10192E73" w14:textId="77777777" w:rsidR="00E277E2" w:rsidRPr="0030796B" w:rsidRDefault="002D11DB" w:rsidP="00D56B4A">
      <w:pPr>
        <w:tabs>
          <w:tab w:val="left" w:pos="709"/>
          <w:tab w:val="left" w:pos="851"/>
        </w:tabs>
        <w:spacing w:before="120" w:after="120" w:line="264" w:lineRule="auto"/>
        <w:ind w:firstLine="709"/>
        <w:jc w:val="both"/>
        <w:rPr>
          <w:color w:val="000000"/>
          <w:sz w:val="28"/>
          <w:szCs w:val="28"/>
          <w:shd w:val="clear" w:color="auto" w:fill="FFFFFF"/>
        </w:rPr>
      </w:pPr>
      <w:r w:rsidRPr="0030796B">
        <w:rPr>
          <w:color w:val="000000"/>
          <w:sz w:val="28"/>
          <w:szCs w:val="28"/>
          <w:shd w:val="clear" w:color="auto" w:fill="FFFFFF"/>
        </w:rPr>
        <w:t>Đối với tổ chức cung ứng dịch vụ</w:t>
      </w:r>
      <w:r w:rsidR="00B25D8F" w:rsidRPr="0030796B">
        <w:rPr>
          <w:color w:val="000000"/>
          <w:sz w:val="28"/>
          <w:szCs w:val="28"/>
          <w:shd w:val="clear" w:color="auto" w:fill="FFFFFF"/>
        </w:rPr>
        <w:t xml:space="preserve"> sẽ p</w:t>
      </w:r>
      <w:r w:rsidRPr="0030796B">
        <w:rPr>
          <w:color w:val="000000"/>
          <w:sz w:val="28"/>
          <w:szCs w:val="28"/>
          <w:shd w:val="clear" w:color="auto" w:fill="FFFFFF"/>
        </w:rPr>
        <w:t xml:space="preserve">hát sinh chi phí </w:t>
      </w:r>
      <w:r w:rsidR="00B25D8F" w:rsidRPr="0030796B">
        <w:rPr>
          <w:color w:val="000000"/>
          <w:sz w:val="28"/>
          <w:szCs w:val="28"/>
        </w:rPr>
        <w:t xml:space="preserve">liên quan đến việc thay đổi, </w:t>
      </w:r>
      <w:r w:rsidR="00B91C5C" w:rsidRPr="0030796B">
        <w:rPr>
          <w:color w:val="000000"/>
          <w:sz w:val="28"/>
          <w:szCs w:val="28"/>
        </w:rPr>
        <w:t>đ</w:t>
      </w:r>
      <w:r w:rsidR="00B25D8F" w:rsidRPr="0030796B">
        <w:rPr>
          <w:color w:val="000000"/>
          <w:sz w:val="28"/>
          <w:szCs w:val="28"/>
        </w:rPr>
        <w:t>iều chỉnh để đáp ứng quy định tại Nghị định</w:t>
      </w:r>
      <w:r w:rsidR="00B91C5C" w:rsidRPr="0030796B">
        <w:rPr>
          <w:color w:val="000000"/>
          <w:sz w:val="28"/>
          <w:szCs w:val="28"/>
          <w:lang w:val="vi-VN"/>
        </w:rPr>
        <w:t xml:space="preserve"> (ví dụ như: các doanh nghiệp sẽ phải thực hiện thêm các thủ tục hành chính mới phát sinh để được chấp thuận, cấp Giấy phép hoạt động cung ứng dịch vụ Mobile-Money)</w:t>
      </w:r>
      <w:r w:rsidR="00B25D8F" w:rsidRPr="0030796B">
        <w:rPr>
          <w:color w:val="000000"/>
          <w:sz w:val="28"/>
          <w:szCs w:val="28"/>
        </w:rPr>
        <w:t>.</w:t>
      </w:r>
      <w:r w:rsidR="00E277E2" w:rsidRPr="0030796B">
        <w:rPr>
          <w:iCs/>
          <w:sz w:val="28"/>
          <w:szCs w:val="28"/>
          <w:highlight w:val="yellow"/>
        </w:rPr>
        <w:t xml:space="preserve"> </w:t>
      </w:r>
    </w:p>
    <w:p w14:paraId="3117ADF2" w14:textId="7D474787" w:rsidR="002D11DB" w:rsidRPr="0030796B" w:rsidRDefault="002B7138" w:rsidP="00D56B4A">
      <w:pPr>
        <w:pStyle w:val="NormalWeb"/>
        <w:shd w:val="clear" w:color="auto" w:fill="FFFFFF"/>
        <w:tabs>
          <w:tab w:val="left" w:pos="709"/>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rPr>
        <w:tab/>
      </w:r>
      <w:r w:rsidR="00B25D8F" w:rsidRPr="0030796B">
        <w:rPr>
          <w:color w:val="000000"/>
          <w:sz w:val="28"/>
          <w:szCs w:val="28"/>
        </w:rPr>
        <w:t xml:space="preserve">Tuy nhiên, </w:t>
      </w:r>
      <w:r w:rsidR="00B91C5C" w:rsidRPr="0030796B">
        <w:rPr>
          <w:color w:val="000000"/>
          <w:sz w:val="28"/>
          <w:szCs w:val="28"/>
        </w:rPr>
        <w:t>việc</w:t>
      </w:r>
      <w:r w:rsidR="00B25D8F" w:rsidRPr="0030796B">
        <w:rPr>
          <w:color w:val="000000"/>
          <w:sz w:val="28"/>
          <w:szCs w:val="28"/>
        </w:rPr>
        <w:t xml:space="preserve"> ban hành quy định </w:t>
      </w:r>
      <w:r w:rsidR="00B91C5C" w:rsidRPr="0030796B">
        <w:rPr>
          <w:color w:val="000000"/>
          <w:sz w:val="28"/>
          <w:szCs w:val="28"/>
        </w:rPr>
        <w:t>pháp</w:t>
      </w:r>
      <w:r w:rsidR="00B91C5C" w:rsidRPr="0030796B">
        <w:rPr>
          <w:color w:val="000000"/>
          <w:sz w:val="28"/>
          <w:szCs w:val="28"/>
          <w:lang w:val="vi-VN"/>
        </w:rPr>
        <w:t xml:space="preserve"> lý </w:t>
      </w:r>
      <w:r w:rsidR="00B25D8F" w:rsidRPr="0030796B">
        <w:rPr>
          <w:color w:val="000000"/>
          <w:sz w:val="28"/>
          <w:szCs w:val="28"/>
        </w:rPr>
        <w:t>chính thức</w:t>
      </w:r>
      <w:r w:rsidR="00B91C5C" w:rsidRPr="0030796B">
        <w:rPr>
          <w:color w:val="000000"/>
          <w:sz w:val="28"/>
          <w:szCs w:val="28"/>
          <w:lang w:val="vi-VN"/>
        </w:rPr>
        <w:t xml:space="preserve"> sẽ </w:t>
      </w:r>
      <w:r w:rsidR="00E277E2" w:rsidRPr="0030796B">
        <w:rPr>
          <w:color w:val="000000"/>
          <w:sz w:val="28"/>
          <w:szCs w:val="28"/>
          <w:lang w:val="vi-VN"/>
        </w:rPr>
        <w:t xml:space="preserve">tạo điều kiện cho </w:t>
      </w:r>
      <w:r w:rsidR="00B25D8F" w:rsidRPr="0030796B">
        <w:rPr>
          <w:color w:val="000000"/>
          <w:sz w:val="28"/>
          <w:szCs w:val="28"/>
        </w:rPr>
        <w:t xml:space="preserve">các tổ chức cung ứng dịch vụ </w:t>
      </w:r>
      <w:r w:rsidR="00E277E2" w:rsidRPr="0030796B">
        <w:rPr>
          <w:color w:val="000000"/>
          <w:sz w:val="28"/>
          <w:szCs w:val="28"/>
        </w:rPr>
        <w:t>có</w:t>
      </w:r>
      <w:r w:rsidR="00E277E2" w:rsidRPr="0030796B">
        <w:rPr>
          <w:color w:val="000000"/>
          <w:sz w:val="28"/>
          <w:szCs w:val="28"/>
          <w:lang w:val="vi-VN"/>
        </w:rPr>
        <w:t xml:space="preserve"> </w:t>
      </w:r>
      <w:r w:rsidR="00B25D8F" w:rsidRPr="0030796B">
        <w:rPr>
          <w:color w:val="000000"/>
          <w:sz w:val="28"/>
          <w:szCs w:val="28"/>
        </w:rPr>
        <w:t xml:space="preserve">kế hoạch đầu tư </w:t>
      </w:r>
      <w:r w:rsidR="00474B7A" w:rsidRPr="0030796B">
        <w:rPr>
          <w:color w:val="000000"/>
          <w:sz w:val="28"/>
          <w:szCs w:val="28"/>
        </w:rPr>
        <w:t>và</w:t>
      </w:r>
      <w:r w:rsidR="00474B7A" w:rsidRPr="0030796B">
        <w:rPr>
          <w:color w:val="000000"/>
          <w:sz w:val="28"/>
          <w:szCs w:val="28"/>
          <w:lang w:val="vi-VN"/>
        </w:rPr>
        <w:t xml:space="preserve"> định hướng kinh doanh dài hạn</w:t>
      </w:r>
      <w:r w:rsidR="002D11DB" w:rsidRPr="0030796B">
        <w:rPr>
          <w:color w:val="000000"/>
          <w:sz w:val="28"/>
          <w:szCs w:val="28"/>
          <w:shd w:val="clear" w:color="auto" w:fill="FFFFFF"/>
          <w:lang w:val="nl-NL"/>
        </w:rPr>
        <w:t>, mở rộng</w:t>
      </w:r>
      <w:r w:rsidR="00E277E2" w:rsidRPr="0030796B">
        <w:rPr>
          <w:color w:val="000000"/>
          <w:sz w:val="28"/>
          <w:szCs w:val="28"/>
          <w:shd w:val="clear" w:color="auto" w:fill="FFFFFF"/>
          <w:lang w:val="vi-VN"/>
        </w:rPr>
        <w:t>, phát triển</w:t>
      </w:r>
      <w:r w:rsidR="002D11DB" w:rsidRPr="0030796B">
        <w:rPr>
          <w:color w:val="000000"/>
          <w:sz w:val="28"/>
          <w:szCs w:val="28"/>
          <w:shd w:val="clear" w:color="auto" w:fill="FFFFFF"/>
          <w:lang w:val="nl-NL"/>
        </w:rPr>
        <w:t xml:space="preserve"> việc cung ứng dịch vụ</w:t>
      </w:r>
      <w:r w:rsidR="00B25D8F" w:rsidRPr="0030796B">
        <w:rPr>
          <w:color w:val="000000"/>
          <w:sz w:val="28"/>
          <w:szCs w:val="28"/>
          <w:shd w:val="clear" w:color="auto" w:fill="FFFFFF"/>
          <w:lang w:val="nl-NL"/>
        </w:rPr>
        <w:t xml:space="preserve"> để đạt được mục đích kinh tế cao hơn</w:t>
      </w:r>
      <w:r w:rsidR="002D11DB" w:rsidRPr="0030796B">
        <w:rPr>
          <w:color w:val="000000"/>
          <w:sz w:val="28"/>
          <w:szCs w:val="28"/>
          <w:shd w:val="clear" w:color="auto" w:fill="FFFFFF"/>
          <w:lang w:val="nl-NL"/>
        </w:rPr>
        <w:t>.</w:t>
      </w:r>
    </w:p>
    <w:p w14:paraId="5ECD4539" w14:textId="1EAAF337" w:rsidR="002D11DB" w:rsidRPr="0030796B" w:rsidRDefault="00936059" w:rsidP="00D56B4A">
      <w:pPr>
        <w:spacing w:before="120" w:after="120" w:line="264" w:lineRule="auto"/>
        <w:ind w:firstLine="709"/>
        <w:jc w:val="both"/>
        <w:rPr>
          <w:color w:val="000000"/>
          <w:sz w:val="28"/>
          <w:szCs w:val="28"/>
          <w:lang w:val="nl-NL"/>
        </w:rPr>
      </w:pPr>
      <w:r w:rsidRPr="0030796B">
        <w:rPr>
          <w:color w:val="000000"/>
          <w:sz w:val="28"/>
          <w:szCs w:val="28"/>
          <w:shd w:val="clear" w:color="auto" w:fill="FFFFFF"/>
        </w:rPr>
        <w:tab/>
        <w:t xml:space="preserve">- </w:t>
      </w:r>
      <w:r w:rsidR="002D11DB" w:rsidRPr="0030796B">
        <w:rPr>
          <w:color w:val="000000"/>
          <w:sz w:val="28"/>
          <w:szCs w:val="28"/>
          <w:lang w:val="nl-NL"/>
        </w:rPr>
        <w:t>Dịch vụ Mobile-Money</w:t>
      </w:r>
      <w:r w:rsidR="00A65280" w:rsidRPr="0030796B">
        <w:rPr>
          <w:color w:val="000000"/>
          <w:sz w:val="28"/>
          <w:szCs w:val="28"/>
          <w:lang w:val="nl-NL"/>
        </w:rPr>
        <w:t xml:space="preserve"> được điều chỉnh chính thức bằng văn bản quy phạm pháp luật sẽ là tạo động lực cho các tổ chức cung ứng dịch vụ </w:t>
      </w:r>
      <w:r w:rsidR="0002378C" w:rsidRPr="0030796B">
        <w:rPr>
          <w:color w:val="000000"/>
          <w:sz w:val="28"/>
          <w:szCs w:val="28"/>
          <w:lang w:val="nl-NL"/>
        </w:rPr>
        <w:t>tăng</w:t>
      </w:r>
      <w:r w:rsidR="0002378C" w:rsidRPr="0030796B">
        <w:rPr>
          <w:color w:val="000000"/>
          <w:sz w:val="28"/>
          <w:szCs w:val="28"/>
          <w:lang w:val="vi-VN"/>
        </w:rPr>
        <w:t xml:space="preserve"> cường </w:t>
      </w:r>
      <w:r w:rsidR="00A65280" w:rsidRPr="0030796B">
        <w:rPr>
          <w:color w:val="000000"/>
          <w:sz w:val="28"/>
          <w:szCs w:val="28"/>
          <w:lang w:val="nl-NL"/>
        </w:rPr>
        <w:t>đầu tư,</w:t>
      </w:r>
      <w:r w:rsidR="002D11DB" w:rsidRPr="0030796B">
        <w:rPr>
          <w:color w:val="000000"/>
          <w:sz w:val="28"/>
          <w:szCs w:val="28"/>
          <w:lang w:val="nl-NL"/>
        </w:rPr>
        <w:t xml:space="preserve"> cung ứng rộng rãi, tăng</w:t>
      </w:r>
      <w:r w:rsidR="002D11DB" w:rsidRPr="0030796B">
        <w:rPr>
          <w:color w:val="000000"/>
          <w:sz w:val="28"/>
          <w:szCs w:val="28"/>
          <w:lang w:val="vi-VN"/>
        </w:rPr>
        <w:t xml:space="preserve"> khả năng tiếp cận nhanh chóng</w:t>
      </w:r>
      <w:r w:rsidR="0002378C" w:rsidRPr="0030796B">
        <w:rPr>
          <w:color w:val="000000"/>
          <w:sz w:val="28"/>
          <w:szCs w:val="28"/>
          <w:lang w:val="vi-VN"/>
        </w:rPr>
        <w:t xml:space="preserve"> với</w:t>
      </w:r>
      <w:r w:rsidR="002D11DB" w:rsidRPr="0030796B">
        <w:rPr>
          <w:color w:val="000000"/>
          <w:sz w:val="28"/>
          <w:szCs w:val="28"/>
          <w:lang w:val="vi-VN"/>
        </w:rPr>
        <w:t xml:space="preserve"> </w:t>
      </w:r>
      <w:r w:rsidR="002D11DB" w:rsidRPr="0030796B">
        <w:rPr>
          <w:color w:val="000000"/>
          <w:sz w:val="28"/>
          <w:szCs w:val="28"/>
        </w:rPr>
        <w:t>chi phí hợp lý</w:t>
      </w:r>
      <w:r w:rsidR="002D11DB" w:rsidRPr="0030796B">
        <w:rPr>
          <w:color w:val="000000"/>
          <w:sz w:val="28"/>
          <w:szCs w:val="28"/>
          <w:lang w:val="vi-VN"/>
        </w:rPr>
        <w:t xml:space="preserve"> và an toàn</w:t>
      </w:r>
      <w:r w:rsidR="0002378C" w:rsidRPr="0030796B">
        <w:rPr>
          <w:color w:val="000000"/>
          <w:sz w:val="28"/>
          <w:szCs w:val="28"/>
          <w:lang w:val="vi-VN"/>
        </w:rPr>
        <w:t>, hướng tới</w:t>
      </w:r>
      <w:r w:rsidR="002D11DB" w:rsidRPr="0030796B">
        <w:rPr>
          <w:color w:val="000000"/>
          <w:sz w:val="28"/>
          <w:szCs w:val="28"/>
          <w:lang w:val="vi-VN"/>
        </w:rPr>
        <w:t xml:space="preserve"> </w:t>
      </w:r>
      <w:r w:rsidR="002D11DB" w:rsidRPr="0030796B">
        <w:rPr>
          <w:color w:val="000000"/>
          <w:sz w:val="28"/>
          <w:szCs w:val="28"/>
          <w:lang w:val="nl-NL"/>
        </w:rPr>
        <w:t xml:space="preserve">đối với </w:t>
      </w:r>
      <w:r w:rsidR="002D11DB" w:rsidRPr="0030796B">
        <w:rPr>
          <w:color w:val="000000"/>
          <w:sz w:val="28"/>
          <w:szCs w:val="28"/>
          <w:lang w:val="vi-VN"/>
        </w:rPr>
        <w:t xml:space="preserve">các dịch vụ </w:t>
      </w:r>
      <w:r w:rsidR="002D11DB" w:rsidRPr="0030796B">
        <w:rPr>
          <w:color w:val="000000"/>
          <w:sz w:val="28"/>
          <w:szCs w:val="28"/>
          <w:lang w:val="nl-NL"/>
        </w:rPr>
        <w:t xml:space="preserve">tài chính - </w:t>
      </w:r>
      <w:r w:rsidR="002D11DB" w:rsidRPr="0030796B">
        <w:rPr>
          <w:color w:val="000000"/>
          <w:sz w:val="28"/>
          <w:szCs w:val="28"/>
          <w:lang w:val="vi-VN"/>
        </w:rPr>
        <w:t>ngân hàng</w:t>
      </w:r>
      <w:r w:rsidR="002D11DB" w:rsidRPr="0030796B">
        <w:rPr>
          <w:color w:val="000000"/>
          <w:sz w:val="28"/>
          <w:szCs w:val="28"/>
          <w:lang w:val="nl-NL"/>
        </w:rPr>
        <w:t xml:space="preserve">, qua đó </w:t>
      </w:r>
      <w:r w:rsidR="002D11DB" w:rsidRPr="0030796B">
        <w:rPr>
          <w:rFonts w:eastAsia="Calibri"/>
          <w:color w:val="000000"/>
          <w:sz w:val="28"/>
          <w:szCs w:val="28"/>
          <w:lang w:val="pt-BR"/>
        </w:rPr>
        <w:t xml:space="preserve">giúp </w:t>
      </w:r>
      <w:r w:rsidR="002D11DB" w:rsidRPr="0030796B">
        <w:rPr>
          <w:rFonts w:eastAsia="Calibri"/>
          <w:color w:val="000000"/>
          <w:sz w:val="28"/>
          <w:szCs w:val="28"/>
          <w:lang w:val="pt-BR"/>
        </w:rPr>
        <w:lastRenderedPageBreak/>
        <w:t>mở rộng khả năng tiếp cận dịch vụ tài chính và đạt được sự bao phủ tài chính</w:t>
      </w:r>
      <w:r w:rsidR="0002378C" w:rsidRPr="0030796B">
        <w:rPr>
          <w:rFonts w:eastAsia="Calibri"/>
          <w:color w:val="000000"/>
          <w:sz w:val="28"/>
          <w:szCs w:val="28"/>
          <w:lang w:val="vi-VN"/>
        </w:rPr>
        <w:t xml:space="preserve"> toàn diện</w:t>
      </w:r>
      <w:r w:rsidR="002D11DB" w:rsidRPr="0030796B">
        <w:rPr>
          <w:rFonts w:eastAsia="Calibri"/>
          <w:color w:val="000000"/>
          <w:sz w:val="28"/>
          <w:szCs w:val="28"/>
          <w:lang w:val="pt-BR"/>
        </w:rPr>
        <w:t xml:space="preserve"> – </w:t>
      </w:r>
      <w:r w:rsidR="0002378C" w:rsidRPr="0030796B">
        <w:rPr>
          <w:rFonts w:eastAsia="Calibri"/>
          <w:color w:val="000000"/>
          <w:sz w:val="28"/>
          <w:szCs w:val="28"/>
          <w:lang w:val="pt-BR"/>
        </w:rPr>
        <w:t>đây</w:t>
      </w:r>
      <w:r w:rsidR="0002378C" w:rsidRPr="0030796B">
        <w:rPr>
          <w:rFonts w:eastAsia="Calibri"/>
          <w:color w:val="000000"/>
          <w:sz w:val="28"/>
          <w:szCs w:val="28"/>
          <w:lang w:val="vi-VN"/>
        </w:rPr>
        <w:t xml:space="preserve"> là</w:t>
      </w:r>
      <w:r w:rsidR="002D11DB" w:rsidRPr="0030796B">
        <w:rPr>
          <w:rFonts w:eastAsia="Calibri"/>
          <w:color w:val="000000"/>
          <w:sz w:val="28"/>
          <w:szCs w:val="28"/>
          <w:lang w:val="pt-BR"/>
        </w:rPr>
        <w:t xml:space="preserve"> mục tiêu mà nhiều quốc gia trong đó có Việt Nam đang hướng tới nhằm giảm</w:t>
      </w:r>
      <w:r w:rsidR="002D11DB" w:rsidRPr="0030796B">
        <w:rPr>
          <w:color w:val="000000"/>
          <w:sz w:val="28"/>
          <w:szCs w:val="28"/>
          <w:lang w:val="nl-NL"/>
        </w:rPr>
        <w:t xml:space="preserve"> bớt chênh lệch giàu nghèo, giải quyết các vấn đề xã hội và môi trường, hướng tới tăng trưởng kinh tế bền vững.</w:t>
      </w:r>
    </w:p>
    <w:p w14:paraId="03E59578" w14:textId="77777777" w:rsidR="002D11DB" w:rsidRPr="0030796B" w:rsidRDefault="002D11DB" w:rsidP="00D56B4A">
      <w:pPr>
        <w:tabs>
          <w:tab w:val="num" w:pos="851"/>
        </w:tabs>
        <w:spacing w:before="120" w:after="120" w:line="264" w:lineRule="auto"/>
        <w:ind w:firstLine="709"/>
        <w:jc w:val="both"/>
        <w:rPr>
          <w:color w:val="000000"/>
          <w:sz w:val="28"/>
          <w:szCs w:val="28"/>
        </w:rPr>
      </w:pPr>
      <w:r w:rsidRPr="0030796B">
        <w:rPr>
          <w:color w:val="000000"/>
          <w:sz w:val="28"/>
          <w:szCs w:val="28"/>
        </w:rPr>
        <w:t>c) Tác động về giới: Chính sách không ảnh hưởng đến cơ hội, điều kiện, năng lực thực hiện và thụ hưởng các quyền, lợi ích của mỗi giới do chính sách được áp dụng chung, không có sự phân biệt về giới.</w:t>
      </w:r>
    </w:p>
    <w:p w14:paraId="19A3D671" w14:textId="1F41560E" w:rsidR="00F87934" w:rsidRPr="0030796B" w:rsidRDefault="00F87934"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d) Tác động </w:t>
      </w:r>
      <w:r w:rsidR="00936059" w:rsidRPr="0030796B">
        <w:rPr>
          <w:color w:val="000000"/>
          <w:sz w:val="28"/>
          <w:szCs w:val="28"/>
          <w:shd w:val="clear" w:color="auto" w:fill="FFFFFF"/>
        </w:rPr>
        <w:t xml:space="preserve">của </w:t>
      </w:r>
      <w:r w:rsidRPr="0030796B">
        <w:rPr>
          <w:color w:val="000000"/>
          <w:sz w:val="28"/>
          <w:szCs w:val="28"/>
          <w:shd w:val="clear" w:color="auto" w:fill="FFFFFF"/>
        </w:rPr>
        <w:t>thủ tục hành chính: Chính sách có</w:t>
      </w:r>
      <w:r w:rsidRPr="0030796B">
        <w:rPr>
          <w:color w:val="000000"/>
          <w:sz w:val="28"/>
          <w:szCs w:val="28"/>
          <w:shd w:val="clear" w:color="auto" w:fill="FFFFFF"/>
          <w:lang w:val="vi-VN"/>
        </w:rPr>
        <w:t xml:space="preserve"> thể dẫn tới việc</w:t>
      </w:r>
      <w:r w:rsidRPr="0030796B">
        <w:rPr>
          <w:color w:val="000000"/>
          <w:sz w:val="28"/>
          <w:szCs w:val="28"/>
          <w:shd w:val="clear" w:color="auto" w:fill="FFFFFF"/>
        </w:rPr>
        <w:t xml:space="preserve"> phát sinh thủ tục hành chính mới.</w:t>
      </w:r>
    </w:p>
    <w:p w14:paraId="666FEDC1" w14:textId="15A8A48D" w:rsidR="002D11DB" w:rsidRPr="0030796B" w:rsidRDefault="00474B7A" w:rsidP="00D56B4A">
      <w:pPr>
        <w:pStyle w:val="Heading3"/>
        <w:spacing w:line="264" w:lineRule="auto"/>
      </w:pPr>
      <w:r w:rsidRPr="0030796B">
        <w:tab/>
      </w:r>
      <w:r w:rsidR="002D11DB" w:rsidRPr="0030796B">
        <w:t>1.</w:t>
      </w:r>
      <w:r w:rsidR="006E48D2" w:rsidRPr="0030796B">
        <w:t>3</w:t>
      </w:r>
      <w:r w:rsidR="002D11DB" w:rsidRPr="0030796B">
        <w:t xml:space="preserve">. </w:t>
      </w:r>
      <w:r w:rsidR="006E48D2" w:rsidRPr="0030796B">
        <w:t>Lựa chọn giải pháp</w:t>
      </w:r>
    </w:p>
    <w:p w14:paraId="6F0104B7" w14:textId="16626B97" w:rsidR="00C17ABE" w:rsidRPr="0030796B" w:rsidRDefault="00474B7A" w:rsidP="00D56B4A">
      <w:pPr>
        <w:tabs>
          <w:tab w:val="left" w:pos="709"/>
        </w:tabs>
        <w:spacing w:before="120" w:after="120" w:line="264" w:lineRule="auto"/>
        <w:ind w:firstLine="709"/>
        <w:jc w:val="both"/>
        <w:rPr>
          <w:sz w:val="28"/>
          <w:szCs w:val="28"/>
          <w:lang w:val="nl-NL" w:eastAsia="x-none"/>
        </w:rPr>
      </w:pPr>
      <w:r w:rsidRPr="0030796B">
        <w:rPr>
          <w:color w:val="000000"/>
          <w:sz w:val="28"/>
          <w:szCs w:val="28"/>
        </w:rPr>
        <w:tab/>
      </w:r>
      <w:r w:rsidR="00F87934" w:rsidRPr="0030796B">
        <w:rPr>
          <w:color w:val="000000"/>
          <w:sz w:val="28"/>
          <w:szCs w:val="28"/>
        </w:rPr>
        <w:t>T</w:t>
      </w:r>
      <w:r w:rsidR="00A42D93" w:rsidRPr="0030796B">
        <w:rPr>
          <w:color w:val="000000"/>
          <w:sz w:val="28"/>
          <w:szCs w:val="28"/>
        </w:rPr>
        <w:t xml:space="preserve">rên cơ sở đánh giá, phân tích tác động mà 02 giải pháp mang lại, NHNN kiến nghị lựa chọn </w:t>
      </w:r>
      <w:r w:rsidR="00A42D93" w:rsidRPr="0030796B">
        <w:rPr>
          <w:b/>
          <w:color w:val="000000"/>
          <w:sz w:val="28"/>
          <w:szCs w:val="28"/>
        </w:rPr>
        <w:t>Giải pháp 02</w:t>
      </w:r>
      <w:r w:rsidR="00A42D93" w:rsidRPr="0030796B">
        <w:rPr>
          <w:color w:val="000000"/>
          <w:sz w:val="28"/>
          <w:szCs w:val="28"/>
        </w:rPr>
        <w:t xml:space="preserve"> do lợi ích và tác động tích cực mang lại nhiều hơn và phù hợp với định hướng của Đảng và Nhà nước</w:t>
      </w:r>
      <w:r w:rsidR="002D11DB" w:rsidRPr="0030796B">
        <w:rPr>
          <w:color w:val="000000"/>
          <w:sz w:val="28"/>
          <w:szCs w:val="28"/>
        </w:rPr>
        <w:t>.</w:t>
      </w:r>
    </w:p>
    <w:p w14:paraId="151EC723" w14:textId="77777777" w:rsidR="00A65280" w:rsidRPr="0030796B" w:rsidRDefault="00A71E90" w:rsidP="00D56B4A">
      <w:pPr>
        <w:pStyle w:val="Heading2"/>
        <w:numPr>
          <w:ilvl w:val="0"/>
          <w:numId w:val="18"/>
        </w:numPr>
        <w:tabs>
          <w:tab w:val="left" w:pos="709"/>
        </w:tabs>
        <w:spacing w:before="120" w:after="120" w:line="264" w:lineRule="auto"/>
        <w:ind w:left="0" w:firstLine="709"/>
        <w:jc w:val="both"/>
        <w:rPr>
          <w:rFonts w:ascii="Times New Roman" w:hAnsi="Times New Roman"/>
          <w:i w:val="0"/>
          <w:color w:val="000000"/>
          <w:lang w:val="nl-NL"/>
        </w:rPr>
      </w:pPr>
      <w:r w:rsidRPr="0030796B">
        <w:rPr>
          <w:rFonts w:ascii="Times New Roman" w:hAnsi="Times New Roman"/>
          <w:i w:val="0"/>
          <w:color w:val="000000"/>
          <w:lang w:val="nl-NL"/>
        </w:rPr>
        <w:t>Chính sách</w:t>
      </w:r>
      <w:r w:rsidR="004D38D1" w:rsidRPr="0030796B">
        <w:rPr>
          <w:rFonts w:ascii="Times New Roman" w:hAnsi="Times New Roman"/>
          <w:i w:val="0"/>
          <w:color w:val="000000"/>
          <w:lang w:val="nl-NL"/>
        </w:rPr>
        <w:t xml:space="preserve"> 2: Chính sách</w:t>
      </w:r>
      <w:r w:rsidR="00C479FF" w:rsidRPr="0030796B">
        <w:rPr>
          <w:rFonts w:ascii="Times New Roman" w:hAnsi="Times New Roman"/>
          <w:i w:val="0"/>
          <w:color w:val="000000"/>
          <w:lang w:val="nl-NL"/>
        </w:rPr>
        <w:t xml:space="preserve"> về </w:t>
      </w:r>
      <w:r w:rsidR="00A65280" w:rsidRPr="0030796B">
        <w:rPr>
          <w:rFonts w:ascii="Times New Roman" w:hAnsi="Times New Roman"/>
          <w:i w:val="0"/>
          <w:color w:val="000000"/>
          <w:lang w:val="nl-NL"/>
        </w:rPr>
        <w:t>đối tượng áp dụng</w:t>
      </w:r>
      <w:r w:rsidR="00B01B52" w:rsidRPr="0030796B">
        <w:rPr>
          <w:rFonts w:ascii="Times New Roman" w:hAnsi="Times New Roman"/>
          <w:i w:val="0"/>
          <w:color w:val="000000"/>
          <w:lang w:val="nl-NL"/>
        </w:rPr>
        <w:t xml:space="preserve"> và phạm vi cung ứng dịch vụ</w:t>
      </w:r>
    </w:p>
    <w:p w14:paraId="58CA377F" w14:textId="01BD7DFB" w:rsidR="00A65280" w:rsidRPr="0030796B" w:rsidRDefault="00D055F1" w:rsidP="00D56B4A">
      <w:pPr>
        <w:pStyle w:val="Heading3"/>
        <w:spacing w:line="264" w:lineRule="auto"/>
      </w:pPr>
      <w:r w:rsidRPr="0030796B">
        <w:t>2</w:t>
      </w:r>
      <w:r w:rsidR="00A65280" w:rsidRPr="0030796B">
        <w:t xml:space="preserve">.1. </w:t>
      </w:r>
      <w:r w:rsidR="00936059" w:rsidRPr="0030796B">
        <w:t>Xác định vấn đề và mục tiêu giải quyết vấn đề</w:t>
      </w:r>
    </w:p>
    <w:p w14:paraId="69FAF2F2" w14:textId="099C9E8E" w:rsidR="00936059" w:rsidRPr="0030796B" w:rsidRDefault="00936059" w:rsidP="00D56B4A">
      <w:pPr>
        <w:pStyle w:val="Heading4"/>
        <w:spacing w:line="264" w:lineRule="auto"/>
      </w:pPr>
      <w:r w:rsidRPr="0030796B">
        <w:tab/>
        <w:t>2.1.1. Xác định vấn đề</w:t>
      </w:r>
    </w:p>
    <w:p w14:paraId="60BFDC4D" w14:textId="6760626B" w:rsidR="00EF4519" w:rsidRPr="0030796B" w:rsidRDefault="00523F38" w:rsidP="00D56B4A">
      <w:pPr>
        <w:spacing w:before="120" w:after="120" w:line="264" w:lineRule="auto"/>
        <w:ind w:firstLine="709"/>
        <w:jc w:val="both"/>
        <w:rPr>
          <w:sz w:val="28"/>
          <w:szCs w:val="28"/>
        </w:rPr>
      </w:pPr>
      <w:r w:rsidRPr="0030796B">
        <w:rPr>
          <w:sz w:val="28"/>
          <w:szCs w:val="28"/>
        </w:rPr>
        <w:t>Trên thực tế</w:t>
      </w:r>
      <w:r w:rsidR="00EF4519" w:rsidRPr="0030796B">
        <w:rPr>
          <w:sz w:val="28"/>
          <w:szCs w:val="28"/>
          <w:lang w:val="vi-VN"/>
        </w:rPr>
        <w:t xml:space="preserve">, </w:t>
      </w:r>
      <w:r w:rsidR="00EF4519" w:rsidRPr="0030796B">
        <w:rPr>
          <w:sz w:val="28"/>
          <w:szCs w:val="28"/>
        </w:rPr>
        <w:t xml:space="preserve">dịch vụ Mobile-Money là một loại hình </w:t>
      </w:r>
      <w:r w:rsidR="00EF4519" w:rsidRPr="0030796B">
        <w:rPr>
          <w:i/>
          <w:sz w:val="28"/>
          <w:szCs w:val="28"/>
        </w:rPr>
        <w:t>thanh toán thí điểm mới</w:t>
      </w:r>
      <w:r w:rsidR="00EF4519" w:rsidRPr="0030796B">
        <w:rPr>
          <w:sz w:val="28"/>
          <w:szCs w:val="28"/>
        </w:rPr>
        <w:t xml:space="preserve"> và </w:t>
      </w:r>
      <w:r w:rsidR="00EF4519" w:rsidRPr="0030796B">
        <w:rPr>
          <w:i/>
          <w:sz w:val="28"/>
          <w:szCs w:val="28"/>
        </w:rPr>
        <w:t>hiện chỉ đang cho phép</w:t>
      </w:r>
      <w:r w:rsidR="00EF4519" w:rsidRPr="0030796B">
        <w:rPr>
          <w:sz w:val="28"/>
          <w:szCs w:val="28"/>
        </w:rPr>
        <w:t xml:space="preserve"> 03 doanh nghiệp viễn thông (là các Tập đoàn, Tổng Công ty có vốn nhà nước: (1) </w:t>
      </w:r>
      <w:r w:rsidR="00EF4519" w:rsidRPr="0030796B">
        <w:rPr>
          <w:color w:val="000000"/>
          <w:sz w:val="28"/>
          <w:szCs w:val="28"/>
          <w:lang w:val="nl-NL"/>
        </w:rPr>
        <w:t>Tập đoàn Công nghiệp Viễn thông Quân đội (Viettel); (2) Tổng Công ty Truyền thông - Tập đoàn Bưu chính Viễn thông Việt Nam (VNPT-Media); (3) Tổng Công ty Viễn thông MobiFone (MobiFone)</w:t>
      </w:r>
      <w:r w:rsidR="00EF4519" w:rsidRPr="0030796B">
        <w:rPr>
          <w:sz w:val="28"/>
          <w:szCs w:val="28"/>
        </w:rPr>
        <w:t xml:space="preserve"> </w:t>
      </w:r>
      <w:r w:rsidR="00EF4519" w:rsidRPr="0030796B">
        <w:rPr>
          <w:i/>
          <w:sz w:val="28"/>
          <w:szCs w:val="28"/>
        </w:rPr>
        <w:t>thực hiện thí điểm</w:t>
      </w:r>
      <w:r w:rsidR="00EF4519" w:rsidRPr="0030796B">
        <w:rPr>
          <w:sz w:val="28"/>
          <w:szCs w:val="28"/>
        </w:rPr>
        <w:t xml:space="preserve"> cung ứng dịch vụ trên cơ sở tận dụng hạ tầng, dữ liệu, mạng lưới viễn thông trên phạm vi lãnh thổ Việt Nam. Việc xây dựng, ban hành Nghị định </w:t>
      </w:r>
      <w:r w:rsidR="003D6FC8" w:rsidRPr="0030796B">
        <w:rPr>
          <w:sz w:val="28"/>
          <w:szCs w:val="28"/>
        </w:rPr>
        <w:t xml:space="preserve">sẽ </w:t>
      </w:r>
      <w:r w:rsidR="00EF4519" w:rsidRPr="0030796B">
        <w:rPr>
          <w:sz w:val="28"/>
          <w:szCs w:val="28"/>
        </w:rPr>
        <w:t xml:space="preserve">là quy định quy tắc xử sự chung, có hiệu lực bắt buộc chung, được áp dụng lặp đi lặp lại nhiều lần đối với cơ quan, tổ chức, cá nhân trong phạm vi cả nước </w:t>
      </w:r>
      <w:r w:rsidR="00EF4519" w:rsidRPr="0030796B">
        <w:rPr>
          <w:i/>
          <w:sz w:val="28"/>
          <w:szCs w:val="28"/>
        </w:rPr>
        <w:t xml:space="preserve">(Khoản 1 Điều 3 Luật </w:t>
      </w:r>
      <w:r w:rsidR="009213AE" w:rsidRPr="0030796B">
        <w:rPr>
          <w:i/>
          <w:sz w:val="28"/>
          <w:szCs w:val="28"/>
        </w:rPr>
        <w:t>b</w:t>
      </w:r>
      <w:r w:rsidR="00EF4519" w:rsidRPr="0030796B">
        <w:rPr>
          <w:i/>
          <w:sz w:val="28"/>
          <w:szCs w:val="28"/>
        </w:rPr>
        <w:t xml:space="preserve">an hành </w:t>
      </w:r>
      <w:r w:rsidR="009213AE" w:rsidRPr="0030796B">
        <w:rPr>
          <w:i/>
          <w:sz w:val="28"/>
          <w:szCs w:val="28"/>
        </w:rPr>
        <w:t>văn</w:t>
      </w:r>
      <w:r w:rsidR="009213AE" w:rsidRPr="0030796B">
        <w:rPr>
          <w:i/>
          <w:sz w:val="28"/>
          <w:szCs w:val="28"/>
          <w:lang w:val="vi-VN"/>
        </w:rPr>
        <w:t xml:space="preserve"> bản quy phạm pháp luật</w:t>
      </w:r>
      <w:r w:rsidR="00EF4519" w:rsidRPr="0030796B">
        <w:rPr>
          <w:i/>
          <w:sz w:val="28"/>
          <w:szCs w:val="28"/>
        </w:rPr>
        <w:t>)</w:t>
      </w:r>
      <w:r w:rsidR="00EF4519" w:rsidRPr="0030796B">
        <w:rPr>
          <w:sz w:val="28"/>
          <w:szCs w:val="28"/>
        </w:rPr>
        <w:t xml:space="preserve">. </w:t>
      </w:r>
    </w:p>
    <w:p w14:paraId="3B7355A8" w14:textId="77777777" w:rsidR="00EF4519" w:rsidRPr="0030796B" w:rsidRDefault="00EF4519" w:rsidP="00D56B4A">
      <w:pPr>
        <w:tabs>
          <w:tab w:val="left" w:pos="709"/>
          <w:tab w:val="left" w:pos="851"/>
        </w:tabs>
        <w:spacing w:before="120" w:after="120" w:line="264" w:lineRule="auto"/>
        <w:ind w:firstLine="709"/>
        <w:jc w:val="both"/>
        <w:rPr>
          <w:sz w:val="28"/>
          <w:szCs w:val="28"/>
          <w:lang w:val="nl-NL"/>
        </w:rPr>
      </w:pPr>
      <w:r w:rsidRPr="0030796B">
        <w:rPr>
          <w:sz w:val="28"/>
          <w:szCs w:val="28"/>
        </w:rPr>
        <w:tab/>
      </w:r>
      <w:r w:rsidR="003D6FC8" w:rsidRPr="0030796B">
        <w:rPr>
          <w:sz w:val="28"/>
          <w:szCs w:val="28"/>
          <w:lang w:val="nl-NL"/>
        </w:rPr>
        <w:t>Trong bối cảnh Cuộc Cách mạng công nghiệp lần thứ 4 diễn ra trên toàn cầu, Chương trình Chuyển đổi số quốc gia đến năm 2025, định hướng đến năm 2030</w:t>
      </w:r>
      <w:r w:rsidR="003D6FC8" w:rsidRPr="0030796B">
        <w:rPr>
          <w:rStyle w:val="FootnoteReference"/>
          <w:sz w:val="28"/>
          <w:szCs w:val="28"/>
          <w:lang w:val="nl-NL"/>
        </w:rPr>
        <w:footnoteReference w:id="5"/>
      </w:r>
      <w:r w:rsidR="003D6FC8" w:rsidRPr="0030796B">
        <w:rPr>
          <w:sz w:val="28"/>
          <w:szCs w:val="28"/>
          <w:lang w:val="nl-NL"/>
        </w:rPr>
        <w:t xml:space="preserve"> tại Việt Nam, xu hướng phát triển mạnh mẽ của </w:t>
      </w:r>
      <w:r w:rsidR="0017676D" w:rsidRPr="0030796B">
        <w:rPr>
          <w:sz w:val="28"/>
          <w:szCs w:val="28"/>
          <w:lang w:val="nl-NL"/>
        </w:rPr>
        <w:t>thanh toán không dùng tiền mặt</w:t>
      </w:r>
      <w:r w:rsidR="003D6FC8" w:rsidRPr="0030796B">
        <w:rPr>
          <w:sz w:val="28"/>
          <w:szCs w:val="28"/>
          <w:lang w:val="nl-NL"/>
        </w:rPr>
        <w:t xml:space="preserve"> trong nền kinh tế đã dẫn đến những kết quả đột phá của ngành ngân hàng, mang lại nhiều tiện ích cho người dân. Tuy nhiên, </w:t>
      </w:r>
      <w:r w:rsidR="00CF3303" w:rsidRPr="0030796B">
        <w:rPr>
          <w:sz w:val="28"/>
          <w:szCs w:val="28"/>
          <w:lang w:val="nl-NL"/>
        </w:rPr>
        <w:t xml:space="preserve">một bộ phận </w:t>
      </w:r>
      <w:r w:rsidR="003D6FC8" w:rsidRPr="0030796B">
        <w:rPr>
          <w:sz w:val="28"/>
          <w:szCs w:val="28"/>
          <w:lang w:val="nl-NL"/>
        </w:rPr>
        <w:t>người dân ở vùng núi vùng sâu vùng xa biên giới và hải đảo c</w:t>
      </w:r>
      <w:r w:rsidR="00CF3303" w:rsidRPr="0030796B">
        <w:rPr>
          <w:sz w:val="28"/>
          <w:szCs w:val="28"/>
          <w:lang w:val="nl-NL"/>
        </w:rPr>
        <w:t>òn</w:t>
      </w:r>
      <w:r w:rsidR="003D6FC8" w:rsidRPr="0030796B">
        <w:rPr>
          <w:sz w:val="28"/>
          <w:szCs w:val="28"/>
          <w:lang w:val="nl-NL"/>
        </w:rPr>
        <w:t xml:space="preserve"> gặp trở ngại trong việc tiếp cận đến với dịch vụ ngân hàng </w:t>
      </w:r>
      <w:r w:rsidR="003D6FC8" w:rsidRPr="0030796B">
        <w:rPr>
          <w:sz w:val="28"/>
          <w:szCs w:val="28"/>
          <w:lang w:val="da-DK"/>
        </w:rPr>
        <w:t>do khoảng cách địa lý</w:t>
      </w:r>
      <w:r w:rsidR="00150F3D" w:rsidRPr="0030796B">
        <w:rPr>
          <w:sz w:val="28"/>
          <w:szCs w:val="28"/>
          <w:lang w:val="vi-VN"/>
        </w:rPr>
        <w:t xml:space="preserve">. </w:t>
      </w:r>
      <w:r w:rsidR="00CF3303" w:rsidRPr="0030796B">
        <w:rPr>
          <w:sz w:val="28"/>
          <w:szCs w:val="28"/>
          <w:lang w:val="da-DK"/>
        </w:rPr>
        <w:t xml:space="preserve">Việc tiếp cận đến </w:t>
      </w:r>
      <w:r w:rsidR="00CF3303" w:rsidRPr="0030796B">
        <w:rPr>
          <w:sz w:val="28"/>
          <w:szCs w:val="28"/>
          <w:lang w:val="da-DK"/>
        </w:rPr>
        <w:lastRenderedPageBreak/>
        <w:t xml:space="preserve">đối tượng khách hàng ở vùng nông thôn, vùng sâu, vùng xa, biên giới, hải đảo có thể dẫn đến </w:t>
      </w:r>
      <w:r w:rsidR="0017676D" w:rsidRPr="0030796B">
        <w:rPr>
          <w:sz w:val="28"/>
          <w:szCs w:val="28"/>
          <w:lang w:val="da-DK"/>
        </w:rPr>
        <w:t xml:space="preserve">tốn </w:t>
      </w:r>
      <w:r w:rsidR="00CF3303" w:rsidRPr="0030796B">
        <w:rPr>
          <w:sz w:val="28"/>
          <w:szCs w:val="28"/>
          <w:lang w:val="da-DK"/>
        </w:rPr>
        <w:t>kém nhiều chi phí.</w:t>
      </w:r>
    </w:p>
    <w:p w14:paraId="52A9E625" w14:textId="5D96C7F8" w:rsidR="00A65280" w:rsidRPr="0030796B" w:rsidRDefault="00D055F1" w:rsidP="00D56B4A">
      <w:pPr>
        <w:pStyle w:val="Heading4"/>
        <w:spacing w:line="264" w:lineRule="auto"/>
      </w:pPr>
      <w:r w:rsidRPr="0030796B">
        <w:t>2</w:t>
      </w:r>
      <w:r w:rsidR="00A65280" w:rsidRPr="0030796B">
        <w:t>.</w:t>
      </w:r>
      <w:r w:rsidR="00936059" w:rsidRPr="0030796B">
        <w:t>1</w:t>
      </w:r>
      <w:r w:rsidR="00A65280" w:rsidRPr="0030796B">
        <w:t>.</w:t>
      </w:r>
      <w:r w:rsidR="00936059" w:rsidRPr="0030796B">
        <w:t>2</w:t>
      </w:r>
      <w:r w:rsidR="00A65280" w:rsidRPr="0030796B">
        <w:t xml:space="preserve"> Mục tiêu giải quyết vấn đề</w:t>
      </w:r>
    </w:p>
    <w:p w14:paraId="5AEF0AA8" w14:textId="77777777" w:rsidR="00A65280" w:rsidRPr="0030796B" w:rsidRDefault="00CF3303" w:rsidP="00D56B4A">
      <w:pPr>
        <w:spacing w:before="120" w:after="120" w:line="264" w:lineRule="auto"/>
        <w:ind w:firstLine="709"/>
        <w:jc w:val="both"/>
        <w:rPr>
          <w:color w:val="000000"/>
          <w:sz w:val="28"/>
          <w:szCs w:val="28"/>
          <w:lang w:val="nl-NL"/>
        </w:rPr>
      </w:pPr>
      <w:r w:rsidRPr="0030796B">
        <w:rPr>
          <w:sz w:val="28"/>
          <w:szCs w:val="28"/>
          <w:lang w:val="nl-NL"/>
        </w:rPr>
        <w:t>-</w:t>
      </w:r>
      <w:r w:rsidRPr="0030796B">
        <w:rPr>
          <w:color w:val="000000"/>
          <w:sz w:val="28"/>
          <w:szCs w:val="28"/>
          <w:lang w:val="nl-NL"/>
        </w:rPr>
        <w:t xml:space="preserve"> </w:t>
      </w:r>
      <w:r w:rsidR="00A65280" w:rsidRPr="0030796B">
        <w:rPr>
          <w:color w:val="000000"/>
          <w:sz w:val="28"/>
          <w:szCs w:val="28"/>
          <w:lang w:val="nl-NL"/>
        </w:rPr>
        <w:t>Mở rộng, cho phép các đối tượng khách hàng ở các khu vực vùng sâu, vùng xa, nơi người dân chưa có điều kiện tiếp cận dịch vụ tài chính (unbanked) và mạng lưới ngân hàng chưa thể vươn tới có thể sử dụng dịch vụ; tiết kiệm đáng kể chi phí và gia tăng trải nghiệm khách hàng sử dụng dịch vụ.</w:t>
      </w:r>
    </w:p>
    <w:p w14:paraId="1F78BA7B" w14:textId="77777777" w:rsidR="00A65280" w:rsidRPr="0030796B" w:rsidRDefault="00A65280" w:rsidP="00D56B4A">
      <w:pPr>
        <w:spacing w:before="120" w:after="120" w:line="264" w:lineRule="auto"/>
        <w:ind w:firstLine="709"/>
        <w:jc w:val="both"/>
        <w:rPr>
          <w:color w:val="000000"/>
          <w:sz w:val="28"/>
          <w:szCs w:val="28"/>
          <w:lang w:val="nl-NL"/>
        </w:rPr>
      </w:pPr>
      <w:r w:rsidRPr="0030796B">
        <w:rPr>
          <w:color w:val="000000"/>
          <w:sz w:val="28"/>
          <w:szCs w:val="28"/>
          <w:lang w:val="nl-NL"/>
        </w:rPr>
        <w:t xml:space="preserve">- Tận dụng hạ tầng của </w:t>
      </w:r>
      <w:r w:rsidR="00150F3D" w:rsidRPr="0030796B">
        <w:rPr>
          <w:color w:val="000000"/>
          <w:sz w:val="28"/>
          <w:szCs w:val="28"/>
          <w:lang w:val="nl-NL"/>
        </w:rPr>
        <w:t>d</w:t>
      </w:r>
      <w:r w:rsidRPr="0030796B">
        <w:rPr>
          <w:color w:val="000000"/>
          <w:sz w:val="28"/>
          <w:szCs w:val="28"/>
          <w:lang w:val="nl-NL"/>
        </w:rPr>
        <w:t xml:space="preserve">oanh nghiệp viễn thông, giảm các chi phí xã hội để phát triển, mở rộng các dịch vụ </w:t>
      </w:r>
      <w:r w:rsidR="00D726BF" w:rsidRPr="0030796B">
        <w:rPr>
          <w:color w:val="000000"/>
          <w:sz w:val="28"/>
          <w:szCs w:val="28"/>
          <w:lang w:val="nl-NL"/>
        </w:rPr>
        <w:t>thanh toán không dùng tiền mặt.</w:t>
      </w:r>
    </w:p>
    <w:p w14:paraId="3441FB45" w14:textId="3F296C74" w:rsidR="00A65280" w:rsidRPr="0030796B" w:rsidRDefault="00D055F1" w:rsidP="00D56B4A">
      <w:pPr>
        <w:pStyle w:val="Heading3"/>
        <w:spacing w:line="264" w:lineRule="auto"/>
      </w:pPr>
      <w:r w:rsidRPr="0030796B">
        <w:t>2</w:t>
      </w:r>
      <w:r w:rsidR="00A65280" w:rsidRPr="0030796B">
        <w:t>.</w:t>
      </w:r>
      <w:r w:rsidR="00936059" w:rsidRPr="0030796B">
        <w:t>2</w:t>
      </w:r>
      <w:r w:rsidR="00A65280" w:rsidRPr="0030796B">
        <w:t xml:space="preserve">. </w:t>
      </w:r>
      <w:r w:rsidR="00936059" w:rsidRPr="0030796B">
        <w:t>Các giải pháp và đánh giá tác động của các giải pháp đối với đối tượng chịu sự tác động trực tiếp của chính sách và các đối tượng khác có liên quan</w:t>
      </w:r>
    </w:p>
    <w:p w14:paraId="544C3E41" w14:textId="2844F64E" w:rsidR="00B64955" w:rsidRPr="00A148DF" w:rsidRDefault="00B64955" w:rsidP="00D56B4A">
      <w:pPr>
        <w:pStyle w:val="Heading4"/>
        <w:spacing w:line="264" w:lineRule="auto"/>
      </w:pPr>
      <w:r w:rsidRPr="0030796B">
        <w:tab/>
        <w:t>2.2.1 Các giải pháp</w:t>
      </w:r>
    </w:p>
    <w:p w14:paraId="62515F9B" w14:textId="4A0DA73A" w:rsidR="00A65280" w:rsidRPr="0030796B" w:rsidRDefault="00B64955" w:rsidP="00D56B4A">
      <w:pPr>
        <w:spacing w:before="120" w:after="120" w:line="264" w:lineRule="auto"/>
        <w:ind w:firstLine="709"/>
        <w:jc w:val="both"/>
        <w:rPr>
          <w:sz w:val="28"/>
          <w:szCs w:val="28"/>
          <w:lang w:val="nl-NL"/>
        </w:rPr>
      </w:pPr>
      <w:r w:rsidRPr="0030796B">
        <w:rPr>
          <w:rStyle w:val="Heading4Char"/>
        </w:rPr>
        <w:t>*</w:t>
      </w:r>
      <w:r w:rsidR="00CF3303" w:rsidRPr="0030796B">
        <w:rPr>
          <w:rStyle w:val="Heading4Char"/>
        </w:rPr>
        <w:t xml:space="preserve"> Giải pháp 1</w:t>
      </w:r>
      <w:r w:rsidR="00CF3303" w:rsidRPr="0030796B">
        <w:rPr>
          <w:b/>
          <w:bCs/>
          <w:sz w:val="28"/>
          <w:szCs w:val="28"/>
          <w:lang w:val="nl-NL"/>
        </w:rPr>
        <w:t>:</w:t>
      </w:r>
      <w:r w:rsidR="00CF3303" w:rsidRPr="0030796B">
        <w:rPr>
          <w:sz w:val="28"/>
          <w:szCs w:val="28"/>
          <w:lang w:val="nl-NL"/>
        </w:rPr>
        <w:t xml:space="preserve"> Quy định về đối tượng áp dụng và phạm vi cung ứng dịch vụ theo hướng mở: Tất cả các đối tượng có thể tham gia thị trường</w:t>
      </w:r>
      <w:r w:rsidR="000F2B7D" w:rsidRPr="0030796B">
        <w:rPr>
          <w:sz w:val="28"/>
          <w:szCs w:val="28"/>
          <w:lang w:val="nl-NL"/>
        </w:rPr>
        <w:t>, phạm vi cung ứng dịch vụ trên toàn quốc</w:t>
      </w:r>
      <w:r w:rsidR="00D726BF" w:rsidRPr="0030796B">
        <w:rPr>
          <w:sz w:val="28"/>
          <w:szCs w:val="28"/>
          <w:lang w:val="nl-NL"/>
        </w:rPr>
        <w:t xml:space="preserve"> (không tập trung hướng đến bộ phận người dân ở vùng nông thôn, vùng sâu, vùng xa, biên giới và hải đảo)</w:t>
      </w:r>
      <w:r w:rsidR="00CF3303" w:rsidRPr="0030796B">
        <w:rPr>
          <w:sz w:val="28"/>
          <w:szCs w:val="28"/>
          <w:lang w:val="nl-NL"/>
        </w:rPr>
        <w:t>.</w:t>
      </w:r>
    </w:p>
    <w:p w14:paraId="66CD9978" w14:textId="08D5456C" w:rsidR="00CF3303" w:rsidRPr="0030796B" w:rsidRDefault="00B64955" w:rsidP="00D56B4A">
      <w:pPr>
        <w:spacing w:before="120" w:after="120" w:line="264" w:lineRule="auto"/>
        <w:ind w:firstLine="709"/>
        <w:jc w:val="both"/>
        <w:rPr>
          <w:sz w:val="28"/>
          <w:szCs w:val="28"/>
          <w:lang w:val="nl-NL"/>
        </w:rPr>
      </w:pPr>
      <w:r w:rsidRPr="0030796B">
        <w:rPr>
          <w:rStyle w:val="Heading4Char"/>
        </w:rPr>
        <w:t>*</w:t>
      </w:r>
      <w:r w:rsidR="00CF3303" w:rsidRPr="0030796B">
        <w:rPr>
          <w:rStyle w:val="Heading4Char"/>
        </w:rPr>
        <w:t xml:space="preserve"> Giải pháp 2</w:t>
      </w:r>
      <w:r w:rsidR="00CF3303" w:rsidRPr="0030796B">
        <w:rPr>
          <w:b/>
          <w:bCs/>
          <w:sz w:val="28"/>
          <w:szCs w:val="28"/>
          <w:lang w:val="nl-NL"/>
        </w:rPr>
        <w:t xml:space="preserve">: </w:t>
      </w:r>
      <w:r w:rsidR="00CF3303" w:rsidRPr="0030796B">
        <w:rPr>
          <w:sz w:val="28"/>
          <w:szCs w:val="28"/>
          <w:lang w:val="nl-NL"/>
        </w:rPr>
        <w:t>Giữ nguyên theo quy định tại Quyết định 316</w:t>
      </w:r>
      <w:r w:rsidR="00150F3D" w:rsidRPr="0030796B">
        <w:rPr>
          <w:sz w:val="28"/>
          <w:szCs w:val="28"/>
          <w:lang w:val="vi-VN"/>
        </w:rPr>
        <w:t>/QĐ-TTg</w:t>
      </w:r>
      <w:r w:rsidR="00CF3303" w:rsidRPr="0030796B">
        <w:rPr>
          <w:sz w:val="28"/>
          <w:szCs w:val="28"/>
          <w:lang w:val="nl-NL"/>
        </w:rPr>
        <w:t>, cụ thể:</w:t>
      </w:r>
    </w:p>
    <w:p w14:paraId="78857A77" w14:textId="04715E0A" w:rsidR="00CF3303" w:rsidRPr="0030796B" w:rsidRDefault="00CF3303" w:rsidP="00D56B4A">
      <w:pPr>
        <w:spacing w:before="120" w:after="120" w:line="264" w:lineRule="auto"/>
        <w:ind w:firstLine="709"/>
        <w:jc w:val="both"/>
        <w:rPr>
          <w:i/>
          <w:iCs/>
          <w:color w:val="000000"/>
          <w:sz w:val="28"/>
          <w:szCs w:val="28"/>
          <w:shd w:val="clear" w:color="auto" w:fill="FFFFFF"/>
        </w:rPr>
      </w:pPr>
      <w:r w:rsidRPr="0030796B">
        <w:rPr>
          <w:sz w:val="28"/>
          <w:szCs w:val="28"/>
          <w:lang w:val="nl-NL"/>
        </w:rPr>
        <w:t>- Đối tượng áp dụng</w:t>
      </w:r>
      <w:r w:rsidR="00635AAA" w:rsidRPr="0030796B">
        <w:rPr>
          <w:sz w:val="28"/>
          <w:szCs w:val="28"/>
          <w:lang w:val="nl-NL"/>
        </w:rPr>
        <w:t>:</w:t>
      </w:r>
      <w:r w:rsidRPr="0030796B">
        <w:rPr>
          <w:sz w:val="28"/>
          <w:szCs w:val="28"/>
          <w:lang w:val="nl-NL"/>
        </w:rPr>
        <w:t xml:space="preserve"> "</w:t>
      </w:r>
      <w:r w:rsidRPr="0030796B">
        <w:rPr>
          <w:i/>
          <w:iCs/>
          <w:color w:val="000000"/>
          <w:sz w:val="28"/>
          <w:szCs w:val="28"/>
          <w:shd w:val="clear" w:color="auto" w:fill="FFFFFF"/>
        </w:rPr>
        <w:t>Doanh nghiệp có Giấy phép hoạt động cung ứng dịch vụ trung gian thanh toán Ví điện tử và Giấy phép thiết lập mạng viễn thông công cộng di động mặt đất sử dụng băng tần số vô tuyến điện hoặc là công ty con được Công ty mẹ có Giấy phép thiết lập mạng viễn thông công cộng di động mặt đất sử dụng băng tần số vô tuyến điện cho phép sử dụng hạ tầng, mạng lưới, dữ liệu viễn thông</w:t>
      </w:r>
      <w:r w:rsidR="00333BFF" w:rsidRPr="0030796B">
        <w:rPr>
          <w:i/>
          <w:iCs/>
          <w:color w:val="000000"/>
          <w:sz w:val="28"/>
          <w:szCs w:val="28"/>
          <w:shd w:val="clear" w:color="auto" w:fill="FFFFFF"/>
        </w:rPr>
        <w:t xml:space="preserve"> (sau đây gọi tắt là doanh nghiệp viễn thông)</w:t>
      </w:r>
      <w:r w:rsidRPr="0030796B">
        <w:rPr>
          <w:i/>
          <w:iCs/>
          <w:color w:val="000000"/>
          <w:sz w:val="28"/>
          <w:szCs w:val="28"/>
          <w:shd w:val="clear" w:color="auto" w:fill="FFFFFF"/>
        </w:rPr>
        <w:t>".</w:t>
      </w:r>
    </w:p>
    <w:p w14:paraId="33B81A52" w14:textId="77777777" w:rsidR="00635AAA" w:rsidRPr="0030796B" w:rsidRDefault="00CF3303" w:rsidP="00D56B4A">
      <w:pPr>
        <w:spacing w:before="120" w:after="12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Phạm vi </w:t>
      </w:r>
      <w:r w:rsidR="00635AAA" w:rsidRPr="0030796B">
        <w:rPr>
          <w:color w:val="000000"/>
          <w:sz w:val="28"/>
          <w:szCs w:val="28"/>
          <w:shd w:val="clear" w:color="auto" w:fill="FFFFFF"/>
        </w:rPr>
        <w:t>cung ứng dịch vụ:</w:t>
      </w:r>
    </w:p>
    <w:p w14:paraId="38D695A1" w14:textId="77777777" w:rsidR="00635AAA" w:rsidRPr="0030796B" w:rsidRDefault="00635AAA" w:rsidP="00D56B4A">
      <w:pPr>
        <w:spacing w:before="120" w:after="120" w:line="264" w:lineRule="auto"/>
        <w:ind w:firstLine="709"/>
        <w:jc w:val="both"/>
        <w:rPr>
          <w:bCs/>
          <w:i/>
          <w:iCs/>
          <w:color w:val="000000"/>
          <w:spacing w:val="-2"/>
          <w:sz w:val="28"/>
          <w:szCs w:val="28"/>
        </w:rPr>
      </w:pPr>
      <w:r w:rsidRPr="0030796B">
        <w:rPr>
          <w:bCs/>
          <w:color w:val="000000"/>
          <w:spacing w:val="-2"/>
          <w:sz w:val="28"/>
          <w:szCs w:val="28"/>
        </w:rPr>
        <w:t xml:space="preserve">+ Phạm vi địa lý: </w:t>
      </w:r>
      <w:r w:rsidRPr="0030796B">
        <w:rPr>
          <w:bCs/>
          <w:i/>
          <w:iCs/>
          <w:color w:val="000000"/>
          <w:spacing w:val="-2"/>
          <w:sz w:val="28"/>
          <w:szCs w:val="28"/>
        </w:rPr>
        <w:t>Việc triển khai dịch vụ áp dụng trên phạm vi toàn quốc, trong đó Tổ chức cung ứng dịch vụ phải ưu tiên triển khai dịch vụ Mobile-Money tại các địa bàn thuộc khu vực nông thôn, miền núi, vùng sâu, vùng xa, biên giới, hải đảo của Việt Nam.</w:t>
      </w:r>
    </w:p>
    <w:p w14:paraId="1B37132A" w14:textId="77777777" w:rsidR="000F2B7D" w:rsidRPr="0030796B" w:rsidRDefault="00635AAA" w:rsidP="00D56B4A">
      <w:pPr>
        <w:spacing w:before="120" w:after="120" w:line="264" w:lineRule="auto"/>
        <w:ind w:firstLine="709"/>
        <w:jc w:val="both"/>
        <w:rPr>
          <w:bCs/>
          <w:i/>
          <w:iCs/>
          <w:color w:val="000000"/>
          <w:spacing w:val="-2"/>
          <w:sz w:val="28"/>
          <w:szCs w:val="28"/>
        </w:rPr>
      </w:pPr>
      <w:r w:rsidRPr="0030796B">
        <w:rPr>
          <w:bCs/>
          <w:color w:val="000000"/>
          <w:spacing w:val="-2"/>
          <w:sz w:val="28"/>
          <w:szCs w:val="28"/>
        </w:rPr>
        <w:t>+ Phạm vi thanh</w:t>
      </w:r>
      <w:r w:rsidRPr="0030796B">
        <w:rPr>
          <w:bCs/>
          <w:color w:val="000000"/>
          <w:spacing w:val="-2"/>
          <w:sz w:val="28"/>
          <w:szCs w:val="28"/>
          <w:lang w:val="vi-VN"/>
        </w:rPr>
        <w:t xml:space="preserve"> toán </w:t>
      </w:r>
      <w:r w:rsidRPr="0030796B">
        <w:rPr>
          <w:bCs/>
          <w:color w:val="000000"/>
          <w:spacing w:val="-2"/>
          <w:sz w:val="28"/>
          <w:szCs w:val="28"/>
        </w:rPr>
        <w:t xml:space="preserve">hàng hóa, dịch vụ: </w:t>
      </w:r>
      <w:r w:rsidRPr="0030796B">
        <w:rPr>
          <w:bCs/>
          <w:i/>
          <w:iCs/>
          <w:color w:val="000000"/>
          <w:spacing w:val="-2"/>
          <w:sz w:val="28"/>
          <w:szCs w:val="28"/>
        </w:rPr>
        <w:t>Tổ chức cung ứng dịch vụ chỉ được phép cung ứng dịch vụ Mobile-Money để chuyển tiền, thanh toán cho các hàng hóa, dịch vụ hợp pháp tại Việt Nam theo quy định của pháp luật hiện hành phục vụ cho nhu cầu cuộc sống người dân; việc triển khai dịch vụ chỉ áp dụng đối với giao dịch nội địa hợp pháp theo quy định pháp luật Việt Nam bằng đồng Việt Nam, không được thực hiện thanh toán, chuyển tiền cho các hàng hóa, dịch vụ cung cấp xuyên biên giới.</w:t>
      </w:r>
    </w:p>
    <w:p w14:paraId="332078D1" w14:textId="78D5028B" w:rsidR="00B64955" w:rsidRPr="0030796B" w:rsidRDefault="00D055F1" w:rsidP="00D56B4A">
      <w:pPr>
        <w:pStyle w:val="Heading4"/>
        <w:spacing w:line="264" w:lineRule="auto"/>
      </w:pPr>
      <w:r w:rsidRPr="0030796B">
        <w:lastRenderedPageBreak/>
        <w:t>2</w:t>
      </w:r>
      <w:r w:rsidR="00A65280" w:rsidRPr="0030796B">
        <w:t>.</w:t>
      </w:r>
      <w:r w:rsidR="00B64955" w:rsidRPr="0030796B">
        <w:t>2.2</w:t>
      </w:r>
      <w:r w:rsidR="00A65280" w:rsidRPr="0030796B">
        <w:t xml:space="preserve">.  </w:t>
      </w:r>
      <w:r w:rsidR="00B64955" w:rsidRPr="0030796B">
        <w:t>Đánh giá tác động của các giải pháp đối với đối tượng chịu sự tác động trực tiếp của chính sách và các đối tượng khác có liên quan</w:t>
      </w:r>
    </w:p>
    <w:p w14:paraId="76F6EFBE" w14:textId="1A352B20" w:rsidR="00A65280" w:rsidRPr="0030796B" w:rsidRDefault="00D055F1" w:rsidP="00D56B4A">
      <w:pPr>
        <w:pStyle w:val="Heading4"/>
        <w:spacing w:line="264" w:lineRule="auto"/>
      </w:pPr>
      <w:r w:rsidRPr="0030796B">
        <w:t>2</w:t>
      </w:r>
      <w:r w:rsidR="00A65280" w:rsidRPr="0030796B">
        <w:t>.</w:t>
      </w:r>
      <w:r w:rsidR="00B64955" w:rsidRPr="0030796B">
        <w:t>2</w:t>
      </w:r>
      <w:r w:rsidR="00A65280" w:rsidRPr="0030796B">
        <w:t>.</w:t>
      </w:r>
      <w:r w:rsidR="00B64955" w:rsidRPr="0030796B">
        <w:t>2.</w:t>
      </w:r>
      <w:r w:rsidR="00A65280" w:rsidRPr="0030796B">
        <w:t>1. Giải pháp 1</w:t>
      </w:r>
    </w:p>
    <w:p w14:paraId="6C30C82F" w14:textId="7846FBF8" w:rsidR="00336DA5" w:rsidRPr="0030796B" w:rsidRDefault="00336DA5"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a) Tác động đối với hệ thống pháp luật: Không có</w:t>
      </w:r>
    </w:p>
    <w:p w14:paraId="7A583E23" w14:textId="563D539A" w:rsidR="00A65280" w:rsidRPr="0030796B" w:rsidRDefault="00336DA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b</w:t>
      </w:r>
      <w:r w:rsidR="00A65280" w:rsidRPr="0030796B">
        <w:rPr>
          <w:color w:val="000000"/>
          <w:sz w:val="28"/>
          <w:szCs w:val="28"/>
          <w:shd w:val="clear" w:color="auto" w:fill="FFFFFF"/>
        </w:rPr>
        <w:t>) Tác động về kinh tế</w:t>
      </w:r>
      <w:r w:rsidRPr="0030796B">
        <w:rPr>
          <w:color w:val="000000"/>
          <w:sz w:val="28"/>
          <w:szCs w:val="28"/>
          <w:shd w:val="clear" w:color="auto" w:fill="FFFFFF"/>
        </w:rPr>
        <w:t xml:space="preserve"> - xã hội</w:t>
      </w:r>
      <w:r w:rsidR="00A65280" w:rsidRPr="0030796B">
        <w:rPr>
          <w:color w:val="000000"/>
          <w:sz w:val="28"/>
          <w:szCs w:val="28"/>
          <w:shd w:val="clear" w:color="auto" w:fill="FFFFFF"/>
        </w:rPr>
        <w:t xml:space="preserve">: </w:t>
      </w:r>
    </w:p>
    <w:p w14:paraId="2654B722" w14:textId="2E577CD7" w:rsidR="0074350C" w:rsidRPr="0030796B" w:rsidRDefault="00336DA5" w:rsidP="00D56B4A">
      <w:pPr>
        <w:pStyle w:val="NormalWeb"/>
        <w:shd w:val="clear" w:color="auto" w:fill="FFFFFF"/>
        <w:tabs>
          <w:tab w:val="left" w:pos="1134"/>
          <w:tab w:val="left" w:pos="1418"/>
        </w:tabs>
        <w:spacing w:before="120" w:beforeAutospacing="0" w:after="120" w:afterAutospacing="0" w:line="264" w:lineRule="auto"/>
        <w:ind w:firstLine="709"/>
        <w:jc w:val="both"/>
        <w:rPr>
          <w:color w:val="000000"/>
          <w:sz w:val="28"/>
          <w:szCs w:val="28"/>
          <w:shd w:val="clear" w:color="auto" w:fill="FFFFFF"/>
        </w:rPr>
      </w:pPr>
      <w:r w:rsidRPr="0030796B">
        <w:rPr>
          <w:color w:val="000000"/>
          <w:spacing w:val="-2"/>
          <w:sz w:val="28"/>
          <w:szCs w:val="28"/>
          <w:lang w:val="nl-NL"/>
        </w:rPr>
        <w:t xml:space="preserve">- </w:t>
      </w:r>
      <w:r w:rsidR="000F2B7D" w:rsidRPr="0030796B">
        <w:rPr>
          <w:color w:val="000000"/>
          <w:spacing w:val="-2"/>
          <w:sz w:val="28"/>
          <w:szCs w:val="28"/>
          <w:lang w:val="nl-NL"/>
        </w:rPr>
        <w:t xml:space="preserve">Thiết lập và kiến tạo môi trường kinh doanh lành mạnh, </w:t>
      </w:r>
      <w:r w:rsidR="000F2B7D" w:rsidRPr="0030796B">
        <w:rPr>
          <w:color w:val="000000"/>
          <w:spacing w:val="-2"/>
          <w:sz w:val="28"/>
          <w:szCs w:val="28"/>
          <w:lang w:val="pt-BR"/>
        </w:rPr>
        <w:t>đảm bảo sự</w:t>
      </w:r>
      <w:r w:rsidR="0074350C" w:rsidRPr="0030796B">
        <w:rPr>
          <w:color w:val="000000"/>
          <w:spacing w:val="-2"/>
          <w:sz w:val="28"/>
          <w:szCs w:val="28"/>
          <w:lang w:val="pt-BR"/>
        </w:rPr>
        <w:t xml:space="preserve"> </w:t>
      </w:r>
      <w:r w:rsidR="000F2B7D" w:rsidRPr="0030796B">
        <w:rPr>
          <w:color w:val="000000"/>
          <w:spacing w:val="-2"/>
          <w:sz w:val="28"/>
          <w:szCs w:val="28"/>
          <w:lang w:val="pt-BR"/>
        </w:rPr>
        <w:t xml:space="preserve">cạnh tranh công bằng, bình đẳng của các chủ thể khác tham gia cung ứng dịch vụ </w:t>
      </w:r>
      <w:r w:rsidR="000F2B7D" w:rsidRPr="0030796B">
        <w:rPr>
          <w:color w:val="000000"/>
          <w:spacing w:val="-2"/>
          <w:sz w:val="28"/>
          <w:szCs w:val="28"/>
          <w:lang w:val="nl-NL"/>
        </w:rPr>
        <w:t>nhằm đem lại nhiều giá trị tiện ích cho người sử dụng</w:t>
      </w:r>
      <w:r w:rsidR="0074350C" w:rsidRPr="0030796B">
        <w:rPr>
          <w:color w:val="000000"/>
          <w:sz w:val="28"/>
          <w:szCs w:val="28"/>
          <w:shd w:val="clear" w:color="auto" w:fill="FFFFFF"/>
        </w:rPr>
        <w:t xml:space="preserve">. Tuy nhiên, có thể không đạt được mục tiêu về việc phủ sóng tài chính toàn diện ở khu vực nông thôn, vùng sâu, vùng xa; các đối tượng </w:t>
      </w:r>
      <w:r w:rsidR="00C5016A" w:rsidRPr="0030796B">
        <w:rPr>
          <w:color w:val="000000"/>
          <w:sz w:val="28"/>
          <w:szCs w:val="28"/>
          <w:shd w:val="clear" w:color="auto" w:fill="FFFFFF"/>
        </w:rPr>
        <w:t xml:space="preserve">khác </w:t>
      </w:r>
      <w:r w:rsidR="0074350C" w:rsidRPr="0030796B">
        <w:rPr>
          <w:color w:val="000000"/>
          <w:sz w:val="28"/>
          <w:szCs w:val="28"/>
          <w:shd w:val="clear" w:color="auto" w:fill="FFFFFF"/>
        </w:rPr>
        <w:t xml:space="preserve">không phải </w:t>
      </w:r>
      <w:r w:rsidR="00DD4C62" w:rsidRPr="0030796B">
        <w:rPr>
          <w:color w:val="000000"/>
          <w:sz w:val="28"/>
          <w:szCs w:val="28"/>
          <w:shd w:val="clear" w:color="auto" w:fill="FFFFFF"/>
        </w:rPr>
        <w:t>doan</w:t>
      </w:r>
      <w:r w:rsidR="00DD4C62" w:rsidRPr="0030796B">
        <w:rPr>
          <w:color w:val="000000"/>
          <w:sz w:val="28"/>
          <w:szCs w:val="28"/>
          <w:shd w:val="clear" w:color="auto" w:fill="FFFFFF"/>
          <w:lang w:val="vi-VN"/>
        </w:rPr>
        <w:t xml:space="preserve">h nghiệp </w:t>
      </w:r>
      <w:r w:rsidR="0074350C" w:rsidRPr="0030796B">
        <w:rPr>
          <w:color w:val="000000"/>
          <w:sz w:val="28"/>
          <w:szCs w:val="28"/>
          <w:shd w:val="clear" w:color="auto" w:fill="FFFFFF"/>
        </w:rPr>
        <w:t>viễn thông nếu tham gia thị trường sẽ tốn k</w:t>
      </w:r>
      <w:r w:rsidR="00C5016A" w:rsidRPr="0030796B">
        <w:rPr>
          <w:color w:val="000000"/>
          <w:sz w:val="28"/>
          <w:szCs w:val="28"/>
          <w:shd w:val="clear" w:color="auto" w:fill="FFFFFF"/>
        </w:rPr>
        <w:t>é</w:t>
      </w:r>
      <w:r w:rsidR="0074350C" w:rsidRPr="0030796B">
        <w:rPr>
          <w:color w:val="000000"/>
          <w:sz w:val="28"/>
          <w:szCs w:val="28"/>
          <w:shd w:val="clear" w:color="auto" w:fill="FFFFFF"/>
        </w:rPr>
        <w:t>m nhiều chi phí trong khi hiệu quả mang lại có thể không được như mong đợi.</w:t>
      </w:r>
    </w:p>
    <w:p w14:paraId="1B0254EB" w14:textId="09BD1430" w:rsidR="00A65280" w:rsidRPr="0030796B" w:rsidRDefault="00336DA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w:t>
      </w:r>
      <w:r w:rsidR="00DD4C62" w:rsidRPr="0030796B">
        <w:rPr>
          <w:color w:val="000000"/>
          <w:sz w:val="28"/>
          <w:szCs w:val="28"/>
          <w:shd w:val="clear" w:color="auto" w:fill="FFFFFF"/>
          <w:lang w:val="vi-VN"/>
        </w:rPr>
        <w:t xml:space="preserve"> </w:t>
      </w:r>
      <w:r w:rsidR="00AE3E67" w:rsidRPr="0030796B">
        <w:rPr>
          <w:color w:val="000000"/>
          <w:sz w:val="28"/>
          <w:szCs w:val="28"/>
          <w:shd w:val="clear" w:color="auto" w:fill="FFFFFF"/>
        </w:rPr>
        <w:t xml:space="preserve">Nhiều tổ chức, đơn vị tham gia cung ứng dịch vụ, tuy nhiên, có thể </w:t>
      </w:r>
      <w:r w:rsidR="00BA03F0" w:rsidRPr="0030796B">
        <w:rPr>
          <w:color w:val="000000"/>
          <w:sz w:val="28"/>
          <w:szCs w:val="28"/>
          <w:shd w:val="clear" w:color="auto" w:fill="FFFFFF"/>
        </w:rPr>
        <w:t xml:space="preserve">gây lãng phí các nguồn lực xã hội (do hiện nay các phương thức hình thức </w:t>
      </w:r>
      <w:r w:rsidR="002A0AD0" w:rsidRPr="0030796B">
        <w:rPr>
          <w:color w:val="000000"/>
          <w:sz w:val="28"/>
          <w:szCs w:val="28"/>
          <w:shd w:val="clear" w:color="auto" w:fill="FFFFFF"/>
        </w:rPr>
        <w:t>thanh toán không dùng tiền mặt</w:t>
      </w:r>
      <w:r w:rsidR="00BA03F0" w:rsidRPr="0030796B">
        <w:rPr>
          <w:color w:val="000000"/>
          <w:sz w:val="28"/>
          <w:szCs w:val="28"/>
          <w:shd w:val="clear" w:color="auto" w:fill="FFFFFF"/>
        </w:rPr>
        <w:t xml:space="preserve"> đã phát triển khá mạnh mẽ và đối tượng hướng đến ở đây là người dân ở khu vực nông thôn, vùng sâu, vùng xa).</w:t>
      </w:r>
    </w:p>
    <w:p w14:paraId="43806C60" w14:textId="77777777" w:rsidR="00A65280" w:rsidRPr="0030796B" w:rsidRDefault="00A65280"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c) Tác động về giới: Chính sách không ảnh hưởng đến cơ hội, điều kiện, năng lực thực hiện và thụ hưởng các quyền, lợi ích của mỗi giới do chính sách được áp dụng chung, không có sự phân biệt về giới.</w:t>
      </w:r>
    </w:p>
    <w:p w14:paraId="30CA70C6" w14:textId="35BC35BA" w:rsidR="00A65280" w:rsidRPr="0030796B" w:rsidRDefault="00A65280"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d) Tác động </w:t>
      </w:r>
      <w:r w:rsidR="00336DA5" w:rsidRPr="0030796B">
        <w:rPr>
          <w:color w:val="000000"/>
          <w:sz w:val="28"/>
          <w:szCs w:val="28"/>
          <w:shd w:val="clear" w:color="auto" w:fill="FFFFFF"/>
        </w:rPr>
        <w:t xml:space="preserve">của </w:t>
      </w:r>
      <w:r w:rsidRPr="0030796B">
        <w:rPr>
          <w:color w:val="000000"/>
          <w:sz w:val="28"/>
          <w:szCs w:val="28"/>
          <w:shd w:val="clear" w:color="auto" w:fill="FFFFFF"/>
        </w:rPr>
        <w:t>thủ tục hành chính: Chính sách không làm phát sinh thủ tục hành chính</w:t>
      </w:r>
      <w:r w:rsidR="00685094" w:rsidRPr="0030796B">
        <w:rPr>
          <w:color w:val="000000"/>
          <w:sz w:val="28"/>
          <w:szCs w:val="28"/>
          <w:shd w:val="clear" w:color="auto" w:fill="FFFFFF"/>
        </w:rPr>
        <w:t xml:space="preserve"> mới</w:t>
      </w:r>
      <w:r w:rsidRPr="0030796B">
        <w:rPr>
          <w:color w:val="000000"/>
          <w:sz w:val="28"/>
          <w:szCs w:val="28"/>
          <w:shd w:val="clear" w:color="auto" w:fill="FFFFFF"/>
        </w:rPr>
        <w:t>.</w:t>
      </w:r>
    </w:p>
    <w:p w14:paraId="1A4D9726" w14:textId="1065F491" w:rsidR="00AE3E67" w:rsidRPr="0030796B" w:rsidRDefault="00AE3E67" w:rsidP="00D56B4A">
      <w:pPr>
        <w:pStyle w:val="Heading4"/>
        <w:spacing w:line="264" w:lineRule="auto"/>
      </w:pPr>
      <w:r w:rsidRPr="0030796B">
        <w:t>2.</w:t>
      </w:r>
      <w:r w:rsidR="00B64955" w:rsidRPr="0030796B">
        <w:t>2.2</w:t>
      </w:r>
      <w:r w:rsidRPr="0030796B">
        <w:t>.2. Giải pháp 2</w:t>
      </w:r>
    </w:p>
    <w:p w14:paraId="59DE6585" w14:textId="326429E8" w:rsidR="00B64955" w:rsidRPr="0030796B" w:rsidRDefault="00B64955" w:rsidP="00D56B4A">
      <w:pPr>
        <w:tabs>
          <w:tab w:val="num" w:pos="851"/>
        </w:tabs>
        <w:spacing w:before="120" w:after="120" w:line="264" w:lineRule="auto"/>
        <w:ind w:firstLine="709"/>
        <w:jc w:val="both"/>
        <w:rPr>
          <w:color w:val="000000"/>
          <w:sz w:val="28"/>
          <w:szCs w:val="28"/>
        </w:rPr>
      </w:pPr>
      <w:r w:rsidRPr="0030796B">
        <w:rPr>
          <w:color w:val="000000"/>
          <w:sz w:val="28"/>
          <w:szCs w:val="28"/>
        </w:rPr>
        <w:t xml:space="preserve">a) Tác động đối với hệ thống pháp luật: </w:t>
      </w:r>
    </w:p>
    <w:p w14:paraId="06AFBBF7" w14:textId="47A86AD8" w:rsidR="00B64955" w:rsidRPr="00D56B4A" w:rsidRDefault="00B64955" w:rsidP="00D56B4A">
      <w:pPr>
        <w:tabs>
          <w:tab w:val="num" w:pos="851"/>
        </w:tabs>
        <w:spacing w:before="120" w:after="120" w:line="264" w:lineRule="auto"/>
        <w:ind w:firstLine="709"/>
        <w:jc w:val="both"/>
        <w:rPr>
          <w:sz w:val="28"/>
          <w:szCs w:val="28"/>
          <w:shd w:val="clear" w:color="auto" w:fill="FFFFFF"/>
        </w:rPr>
      </w:pPr>
      <w:r w:rsidRPr="0030796B">
        <w:rPr>
          <w:color w:val="000000"/>
          <w:sz w:val="28"/>
          <w:szCs w:val="28"/>
        </w:rPr>
        <w:t>Bổ sung Nghị định mới về dịch vụ Mobile-Money lần đầu tiên tại Việt Nam mà không có quy định tại văn bản pháp lý gốc (văn bản Luật); là một hình thức mới do đó có thể phát sinh những điểm chưa đồng bộ với các văn bản pháp lý hiện hành. Tuy nhiên, sự ra đời của Nghị định quy định về dịch vụ Mobile-Money là không trái với nguyên tắc áp dụng các quy định pháp luật.</w:t>
      </w:r>
    </w:p>
    <w:p w14:paraId="2DAC59AF" w14:textId="5FF45EA3" w:rsidR="00AE3E67" w:rsidRPr="0030796B" w:rsidRDefault="00B64955"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b</w:t>
      </w:r>
      <w:r w:rsidR="00AE3E67" w:rsidRPr="0030796B">
        <w:rPr>
          <w:color w:val="000000"/>
          <w:sz w:val="28"/>
          <w:szCs w:val="28"/>
          <w:shd w:val="clear" w:color="auto" w:fill="FFFFFF"/>
        </w:rPr>
        <w:t>) Tác động về kinh tế</w:t>
      </w:r>
      <w:r w:rsidRPr="0030796B">
        <w:rPr>
          <w:color w:val="000000"/>
          <w:sz w:val="28"/>
          <w:szCs w:val="28"/>
          <w:shd w:val="clear" w:color="auto" w:fill="FFFFFF"/>
        </w:rPr>
        <w:t>-xã hội</w:t>
      </w:r>
    </w:p>
    <w:p w14:paraId="0BF5234E" w14:textId="3CDF8183" w:rsidR="00333BFF" w:rsidRPr="0030796B" w:rsidRDefault="00AE3E67" w:rsidP="00D56B4A">
      <w:pPr>
        <w:pStyle w:val="NormalWeb"/>
        <w:shd w:val="clear" w:color="auto" w:fill="FFFFFF"/>
        <w:tabs>
          <w:tab w:val="left" w:pos="1134"/>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Việc quy định đối tượng áp dụng là các doanh nghiệp viễn thông có thể </w:t>
      </w:r>
      <w:r w:rsidRPr="0030796B">
        <w:rPr>
          <w:sz w:val="28"/>
          <w:szCs w:val="28"/>
        </w:rPr>
        <w:t>tận dụng hạ tầng, dữ liệu, mạng lưới viễn thông, giảm các chi phí để phát triển, mở rộng kênh thanh toán không dùng tiền mặt trên thiết bị di động, mang lại tiện ích cho người sử dụng</w:t>
      </w:r>
      <w:r w:rsidR="00BA03F0" w:rsidRPr="0030796B">
        <w:rPr>
          <w:color w:val="000000"/>
          <w:sz w:val="28"/>
          <w:szCs w:val="28"/>
          <w:shd w:val="clear" w:color="auto" w:fill="FFFFFF"/>
        </w:rPr>
        <w:t>.</w:t>
      </w:r>
      <w:r w:rsidR="00333BFF" w:rsidRPr="0030796B">
        <w:rPr>
          <w:color w:val="000000"/>
          <w:sz w:val="28"/>
          <w:szCs w:val="28"/>
          <w:shd w:val="clear" w:color="auto" w:fill="FFFFFF"/>
        </w:rPr>
        <w:t xml:space="preserve"> Đồng thời, việc quy định đối tượng áp dụng phải là doanh nghiệp có giấy phép Ví điện tử </w:t>
      </w:r>
      <w:r w:rsidR="005E243E" w:rsidRPr="0030796B">
        <w:rPr>
          <w:color w:val="000000"/>
          <w:sz w:val="28"/>
          <w:szCs w:val="28"/>
          <w:shd w:val="clear" w:color="auto" w:fill="FFFFFF"/>
        </w:rPr>
        <w:t xml:space="preserve">nhằm hạn chế các rủi ro có thể phát sinh (hiện nay, tổ chức cung ứng dịch vụ Ví điện tử phải tuân thủ các quy định chặt chẽ trong cung ứng dịch vụ Ví điện tử; đồng thời, </w:t>
      </w:r>
      <w:r w:rsidR="00FD4D83" w:rsidRPr="0030796B">
        <w:rPr>
          <w:color w:val="000000"/>
          <w:sz w:val="28"/>
          <w:szCs w:val="28"/>
          <w:shd w:val="clear" w:color="auto" w:fill="FFFFFF"/>
        </w:rPr>
        <w:t xml:space="preserve">việc cung ứng dịch vụ Ví </w:t>
      </w:r>
      <w:r w:rsidR="00FD4D83" w:rsidRPr="0030796B">
        <w:rPr>
          <w:color w:val="000000"/>
          <w:sz w:val="28"/>
          <w:szCs w:val="28"/>
          <w:shd w:val="clear" w:color="auto" w:fill="FFFFFF"/>
        </w:rPr>
        <w:lastRenderedPageBreak/>
        <w:t>điện tử và dịch vụ Mobile-Money có nhiều điểm tương đồng về hạ tầng, công nghệ hệ thống…, tiết kiệm chi phí cung ứng dịch vụ).</w:t>
      </w:r>
    </w:p>
    <w:p w14:paraId="6BCEF391" w14:textId="65A35F03" w:rsidR="00AE3E67" w:rsidRPr="00D56B4A" w:rsidRDefault="00130E61" w:rsidP="00D56B4A">
      <w:pPr>
        <w:pStyle w:val="NormalWeb"/>
        <w:shd w:val="clear" w:color="auto" w:fill="FFFFFF"/>
        <w:tabs>
          <w:tab w:val="left" w:pos="1134"/>
        </w:tabs>
        <w:spacing w:before="120" w:beforeAutospacing="0" w:after="120" w:afterAutospacing="0" w:line="264" w:lineRule="auto"/>
        <w:ind w:firstLine="709"/>
        <w:jc w:val="both"/>
        <w:rPr>
          <w:sz w:val="28"/>
          <w:szCs w:val="28"/>
          <w:lang w:val="nl-NL"/>
        </w:rPr>
      </w:pPr>
      <w:r w:rsidRPr="0030796B">
        <w:rPr>
          <w:color w:val="000000"/>
          <w:sz w:val="28"/>
          <w:szCs w:val="28"/>
          <w:shd w:val="clear" w:color="auto" w:fill="FFFFFF"/>
        </w:rPr>
        <w:t>Phạm vi cung ứng dịch vụ ưu tiên triển khai dịch vụ Mobile- Money tại các địa bàn thuộc khu vực nông thôn, miền núi, vùng sâu, vùng xa, biên giới, hải đảo của Việt Nam</w:t>
      </w:r>
      <w:r w:rsidR="009C6156" w:rsidRPr="0030796B">
        <w:rPr>
          <w:color w:val="000000"/>
          <w:sz w:val="28"/>
          <w:szCs w:val="28"/>
          <w:shd w:val="clear" w:color="auto" w:fill="FFFFFF"/>
        </w:rPr>
        <w:t xml:space="preserve"> (đây là các đối tượng chưa</w:t>
      </w:r>
      <w:r w:rsidR="00C61877" w:rsidRPr="0030796B">
        <w:rPr>
          <w:color w:val="000000"/>
          <w:sz w:val="28"/>
          <w:szCs w:val="28"/>
          <w:shd w:val="clear" w:color="auto" w:fill="FFFFFF"/>
          <w:lang w:val="vi-VN"/>
        </w:rPr>
        <w:t xml:space="preserve"> hoặc khó</w:t>
      </w:r>
      <w:r w:rsidR="009C6156" w:rsidRPr="0030796B">
        <w:rPr>
          <w:color w:val="000000"/>
          <w:sz w:val="28"/>
          <w:szCs w:val="28"/>
          <w:shd w:val="clear" w:color="auto" w:fill="FFFFFF"/>
        </w:rPr>
        <w:t xml:space="preserve"> tiếp cận với dịch vụ ngân hàng), do đó, việc cung ứng dịch vụ Mobile-Money sẽ tiếp cận được nhiều khách hàng hơn ở khu vực này, mang lại hiệu quả cho việc cung ứng dịch vụ</w:t>
      </w:r>
      <w:r w:rsidR="00150F3D" w:rsidRPr="00D56B4A">
        <w:rPr>
          <w:rFonts w:eastAsia="Calibri"/>
          <w:sz w:val="28"/>
          <w:szCs w:val="28"/>
          <w:lang w:val="vi-VN"/>
        </w:rPr>
        <w:t xml:space="preserve">, </w:t>
      </w:r>
      <w:r w:rsidR="00AE3E67" w:rsidRPr="00D56B4A">
        <w:rPr>
          <w:rFonts w:eastAsia="Calibri"/>
          <w:sz w:val="28"/>
          <w:szCs w:val="28"/>
          <w:lang w:val="pt-BR"/>
        </w:rPr>
        <w:t>hướng tới nhằm giảm</w:t>
      </w:r>
      <w:r w:rsidR="00AE3E67" w:rsidRPr="00D56B4A">
        <w:rPr>
          <w:sz w:val="28"/>
          <w:szCs w:val="28"/>
          <w:lang w:val="nl-NL"/>
        </w:rPr>
        <w:t xml:space="preserve"> bớt chênh lệch giàu nghèo, giải quyết các vấn đề xã hội và môi trường</w:t>
      </w:r>
      <w:r w:rsidR="004D38D1" w:rsidRPr="00D56B4A">
        <w:rPr>
          <w:sz w:val="28"/>
          <w:szCs w:val="28"/>
          <w:lang w:val="nl-NL"/>
        </w:rPr>
        <w:t>.</w:t>
      </w:r>
    </w:p>
    <w:p w14:paraId="7D62F0F1" w14:textId="77777777" w:rsidR="00AE3E67" w:rsidRPr="0030796B" w:rsidRDefault="00AE3E67" w:rsidP="00D56B4A">
      <w:pPr>
        <w:tabs>
          <w:tab w:val="num" w:pos="851"/>
        </w:tabs>
        <w:spacing w:before="120" w:after="120" w:line="264" w:lineRule="auto"/>
        <w:ind w:firstLine="709"/>
        <w:jc w:val="both"/>
        <w:rPr>
          <w:color w:val="000000"/>
          <w:sz w:val="28"/>
          <w:szCs w:val="28"/>
        </w:rPr>
      </w:pPr>
      <w:r w:rsidRPr="0030796B">
        <w:rPr>
          <w:color w:val="000000"/>
          <w:sz w:val="28"/>
          <w:szCs w:val="28"/>
        </w:rPr>
        <w:t>c) Tác động về giới: Chính sách không ảnh hưởng đến cơ hội, điều kiện, năng lực thực hiện và thụ hưởng các quyền, lợi ích của mỗi giới do chính sách được áp dụng chung, không có sự phân biệt về giới.</w:t>
      </w:r>
    </w:p>
    <w:p w14:paraId="57C243B6" w14:textId="4780D1F4" w:rsidR="00AE3E67" w:rsidRPr="0030796B" w:rsidRDefault="00AE3E67" w:rsidP="00D56B4A">
      <w:pPr>
        <w:tabs>
          <w:tab w:val="num" w:pos="851"/>
        </w:tabs>
        <w:spacing w:before="120" w:after="120" w:line="264" w:lineRule="auto"/>
        <w:ind w:firstLine="709"/>
        <w:jc w:val="both"/>
        <w:rPr>
          <w:color w:val="000000"/>
          <w:sz w:val="28"/>
          <w:szCs w:val="28"/>
        </w:rPr>
      </w:pPr>
      <w:r w:rsidRPr="0030796B">
        <w:rPr>
          <w:color w:val="000000"/>
          <w:sz w:val="28"/>
          <w:szCs w:val="28"/>
        </w:rPr>
        <w:t xml:space="preserve">d) Tác động </w:t>
      </w:r>
      <w:r w:rsidR="00B64955" w:rsidRPr="0030796B">
        <w:rPr>
          <w:color w:val="000000"/>
          <w:sz w:val="28"/>
          <w:szCs w:val="28"/>
        </w:rPr>
        <w:t xml:space="preserve">của </w:t>
      </w:r>
      <w:r w:rsidRPr="0030796B">
        <w:rPr>
          <w:color w:val="000000"/>
          <w:sz w:val="28"/>
          <w:szCs w:val="28"/>
        </w:rPr>
        <w:t xml:space="preserve">thủ tục hành chính: Chính sách phát sinh thủ tục hành chính </w:t>
      </w:r>
      <w:r w:rsidR="00685094" w:rsidRPr="0030796B">
        <w:rPr>
          <w:color w:val="000000"/>
          <w:sz w:val="28"/>
          <w:szCs w:val="28"/>
        </w:rPr>
        <w:t xml:space="preserve">mới </w:t>
      </w:r>
      <w:r w:rsidRPr="0030796B">
        <w:rPr>
          <w:color w:val="000000"/>
          <w:sz w:val="28"/>
          <w:szCs w:val="28"/>
        </w:rPr>
        <w:t>liên quan đến hoạt động cung ứng dịch vụ Mobile-Money.</w:t>
      </w:r>
    </w:p>
    <w:p w14:paraId="301EF717" w14:textId="7D79AFC9" w:rsidR="00AE3E67" w:rsidRPr="0030796B" w:rsidRDefault="00A42D93" w:rsidP="00D56B4A">
      <w:pPr>
        <w:pStyle w:val="Heading3"/>
        <w:spacing w:line="264" w:lineRule="auto"/>
      </w:pPr>
      <w:r w:rsidRPr="0030796B">
        <w:rPr>
          <w:lang w:val="vi-VN"/>
        </w:rPr>
        <w:t>2</w:t>
      </w:r>
      <w:r w:rsidR="00AE3E67" w:rsidRPr="0030796B">
        <w:t>.</w:t>
      </w:r>
      <w:r w:rsidR="00C04188" w:rsidRPr="0030796B">
        <w:t>3</w:t>
      </w:r>
      <w:r w:rsidR="00AE3E67" w:rsidRPr="0030796B">
        <w:t xml:space="preserve">. </w:t>
      </w:r>
      <w:r w:rsidR="00C04188" w:rsidRPr="0030796B">
        <w:t>Lựa chọn giải pháp</w:t>
      </w:r>
      <w:r w:rsidR="00AE3E67" w:rsidRPr="0030796B">
        <w:t xml:space="preserve">: </w:t>
      </w:r>
    </w:p>
    <w:p w14:paraId="2EFA0506" w14:textId="77777777" w:rsidR="00A65280" w:rsidRPr="0030796B" w:rsidRDefault="00A42D93" w:rsidP="00D56B4A">
      <w:pPr>
        <w:spacing w:before="120" w:after="120" w:line="264" w:lineRule="auto"/>
        <w:ind w:firstLine="709"/>
        <w:jc w:val="both"/>
        <w:rPr>
          <w:sz w:val="28"/>
          <w:szCs w:val="28"/>
          <w:lang w:val="nl-NL" w:eastAsia="x-none"/>
        </w:rPr>
      </w:pPr>
      <w:r w:rsidRPr="0030796B">
        <w:rPr>
          <w:color w:val="000000"/>
          <w:sz w:val="28"/>
          <w:szCs w:val="28"/>
        </w:rPr>
        <w:t xml:space="preserve">Trên cơ sở đánh giá, phân tích tác động mà 02 giải pháp mang lại, NHNN kiến nghị lựa chọn </w:t>
      </w:r>
      <w:r w:rsidRPr="0030796B">
        <w:rPr>
          <w:b/>
          <w:color w:val="000000"/>
          <w:sz w:val="28"/>
          <w:szCs w:val="28"/>
        </w:rPr>
        <w:t>Giải pháp 02</w:t>
      </w:r>
      <w:r w:rsidRPr="0030796B">
        <w:rPr>
          <w:color w:val="000000"/>
          <w:sz w:val="28"/>
          <w:szCs w:val="28"/>
        </w:rPr>
        <w:t xml:space="preserve"> do lợi ích và tác động tích cực mang lại nhiều hơn và phù hợp với định hướng của Đảng và Nhà nước</w:t>
      </w:r>
      <w:r w:rsidR="00AE3E67" w:rsidRPr="0030796B">
        <w:rPr>
          <w:color w:val="000000"/>
          <w:sz w:val="28"/>
          <w:szCs w:val="28"/>
        </w:rPr>
        <w:t>.</w:t>
      </w:r>
    </w:p>
    <w:p w14:paraId="489F7E96" w14:textId="77777777" w:rsidR="002A0991" w:rsidRPr="0030796B" w:rsidRDefault="004D38D1" w:rsidP="00D56B4A">
      <w:pPr>
        <w:pStyle w:val="Heading2"/>
        <w:numPr>
          <w:ilvl w:val="0"/>
          <w:numId w:val="18"/>
        </w:numPr>
        <w:spacing w:before="120" w:after="120" w:line="264" w:lineRule="auto"/>
        <w:ind w:left="0" w:firstLine="709"/>
        <w:jc w:val="both"/>
        <w:rPr>
          <w:rFonts w:ascii="Times New Roman" w:hAnsi="Times New Roman"/>
          <w:i w:val="0"/>
          <w:color w:val="000000"/>
          <w:lang w:val="nl-NL"/>
        </w:rPr>
      </w:pPr>
      <w:r w:rsidRPr="0030796B">
        <w:rPr>
          <w:rFonts w:ascii="Times New Roman" w:hAnsi="Times New Roman"/>
          <w:i w:val="0"/>
          <w:color w:val="000000"/>
          <w:lang w:val="nl-NL"/>
        </w:rPr>
        <w:t xml:space="preserve">Chính sách 3: Chính sách về </w:t>
      </w:r>
      <w:r w:rsidR="00211230" w:rsidRPr="0030796B">
        <w:rPr>
          <w:rFonts w:ascii="Times New Roman" w:hAnsi="Times New Roman"/>
          <w:i w:val="0"/>
          <w:color w:val="000000"/>
          <w:lang w:val="nl-NL"/>
        </w:rPr>
        <w:t xml:space="preserve">mở và sử dụng </w:t>
      </w:r>
      <w:r w:rsidR="00191E41" w:rsidRPr="0030796B">
        <w:rPr>
          <w:rFonts w:ascii="Times New Roman" w:hAnsi="Times New Roman"/>
          <w:i w:val="0"/>
          <w:color w:val="000000"/>
          <w:lang w:val="nl-NL"/>
        </w:rPr>
        <w:t>tài</w:t>
      </w:r>
      <w:r w:rsidR="00191E41" w:rsidRPr="0030796B">
        <w:rPr>
          <w:rFonts w:ascii="Times New Roman" w:hAnsi="Times New Roman"/>
          <w:i w:val="0"/>
          <w:color w:val="000000"/>
          <w:lang w:val="vi-VN"/>
        </w:rPr>
        <w:t xml:space="preserve"> khoản </w:t>
      </w:r>
      <w:r w:rsidR="006E5DFE" w:rsidRPr="0030796B">
        <w:rPr>
          <w:rFonts w:ascii="Times New Roman" w:hAnsi="Times New Roman"/>
          <w:i w:val="0"/>
          <w:color w:val="000000"/>
          <w:lang w:val="nl-NL"/>
        </w:rPr>
        <w:t>Mobile-Money</w:t>
      </w:r>
      <w:r w:rsidR="007D7FDC" w:rsidRPr="0030796B">
        <w:rPr>
          <w:rFonts w:ascii="Times New Roman" w:hAnsi="Times New Roman"/>
          <w:i w:val="0"/>
          <w:color w:val="000000"/>
          <w:lang w:val="nl-NL"/>
        </w:rPr>
        <w:t xml:space="preserve">: </w:t>
      </w:r>
    </w:p>
    <w:p w14:paraId="29C81E4E" w14:textId="4059B0B9" w:rsidR="00F0728E" w:rsidRPr="0030796B" w:rsidRDefault="004D38D1" w:rsidP="00D56B4A">
      <w:pPr>
        <w:pStyle w:val="Heading3"/>
        <w:spacing w:line="264" w:lineRule="auto"/>
      </w:pPr>
      <w:r w:rsidRPr="0030796B">
        <w:t>3</w:t>
      </w:r>
      <w:r w:rsidR="00F0728E" w:rsidRPr="0030796B">
        <w:t xml:space="preserve">.1. </w:t>
      </w:r>
      <w:r w:rsidR="007232AF" w:rsidRPr="0030796B">
        <w:t>Xác định vấn đề và mục tiêu giải quyết vấn đề</w:t>
      </w:r>
    </w:p>
    <w:p w14:paraId="6E2EB536" w14:textId="621F0602" w:rsidR="007232AF" w:rsidRPr="0030796B" w:rsidRDefault="007232AF" w:rsidP="00D56B4A">
      <w:pPr>
        <w:pStyle w:val="Heading4"/>
        <w:spacing w:line="264" w:lineRule="auto"/>
      </w:pPr>
      <w:r w:rsidRPr="0030796B">
        <w:tab/>
        <w:t>3.1.1. Xác định vấn đề</w:t>
      </w:r>
    </w:p>
    <w:p w14:paraId="7D3F59B1" w14:textId="455611FC" w:rsidR="00DE4F30" w:rsidRPr="0030796B" w:rsidRDefault="00FB432B" w:rsidP="00D56B4A">
      <w:pPr>
        <w:tabs>
          <w:tab w:val="left" w:pos="709"/>
          <w:tab w:val="left" w:pos="851"/>
        </w:tabs>
        <w:spacing w:before="120" w:after="120" w:line="264" w:lineRule="auto"/>
        <w:ind w:firstLine="709"/>
        <w:jc w:val="both"/>
        <w:rPr>
          <w:iCs/>
          <w:sz w:val="28"/>
          <w:szCs w:val="28"/>
        </w:rPr>
      </w:pPr>
      <w:r w:rsidRPr="0030796B">
        <w:rPr>
          <w:iCs/>
          <w:sz w:val="28"/>
          <w:szCs w:val="28"/>
        </w:rPr>
        <w:t>Trong quá trình thực hiện thí điểm, c</w:t>
      </w:r>
      <w:r w:rsidR="00DE4F30" w:rsidRPr="0030796B">
        <w:rPr>
          <w:iCs/>
          <w:sz w:val="28"/>
          <w:szCs w:val="28"/>
          <w:lang w:val="vi-VN"/>
        </w:rPr>
        <w:t xml:space="preserve">ác doanh nghiệp thực hiện thí điểm </w:t>
      </w:r>
      <w:r w:rsidRPr="0030796B">
        <w:rPr>
          <w:iCs/>
          <w:sz w:val="28"/>
          <w:szCs w:val="28"/>
        </w:rPr>
        <w:t xml:space="preserve">dịch vụ Mobile-Money </w:t>
      </w:r>
      <w:r w:rsidR="00DE4F30" w:rsidRPr="0030796B">
        <w:rPr>
          <w:iCs/>
          <w:sz w:val="28"/>
          <w:szCs w:val="28"/>
          <w:lang w:val="vi-VN"/>
        </w:rPr>
        <w:t xml:space="preserve">cũng gặp một số khó khăn, vướng mắc </w:t>
      </w:r>
      <w:r w:rsidRPr="0030796B">
        <w:rPr>
          <w:iCs/>
          <w:sz w:val="28"/>
          <w:szCs w:val="28"/>
        </w:rPr>
        <w:t>khi thực hiện các</w:t>
      </w:r>
      <w:r w:rsidR="00DE4F30" w:rsidRPr="0030796B">
        <w:rPr>
          <w:iCs/>
          <w:sz w:val="28"/>
          <w:szCs w:val="28"/>
          <w:lang w:val="vi-VN"/>
        </w:rPr>
        <w:t xml:space="preserve"> quy định tại Quyết định 316</w:t>
      </w:r>
      <w:r w:rsidR="00191E41" w:rsidRPr="0030796B">
        <w:rPr>
          <w:iCs/>
          <w:sz w:val="28"/>
          <w:szCs w:val="28"/>
          <w:lang w:val="vi-VN"/>
        </w:rPr>
        <w:t>/QĐ-TTg</w:t>
      </w:r>
      <w:r w:rsidR="00860108" w:rsidRPr="0030796B">
        <w:rPr>
          <w:iCs/>
          <w:sz w:val="28"/>
          <w:szCs w:val="28"/>
          <w:lang w:val="vi-VN"/>
        </w:rPr>
        <w:t>.</w:t>
      </w:r>
      <w:r w:rsidRPr="0030796B">
        <w:rPr>
          <w:iCs/>
          <w:sz w:val="28"/>
          <w:szCs w:val="28"/>
        </w:rPr>
        <w:t xml:space="preserve"> Theo đó, các doanh nghiệp thực hiện thí điểm kiến nghị NHNN, Bộ Thông tin và Truyền thông và Bộ Công an xem xét, điều chỉnh một số quy định liên quan đến dịch vụ Mobile-Money để có thể mở rộng dịch vụ và đáp ứng</w:t>
      </w:r>
      <w:r w:rsidR="00514B28" w:rsidRPr="0030796B">
        <w:rPr>
          <w:iCs/>
          <w:sz w:val="28"/>
          <w:szCs w:val="28"/>
          <w:lang w:val="vi-VN"/>
        </w:rPr>
        <w:t xml:space="preserve"> được</w:t>
      </w:r>
      <w:r w:rsidRPr="0030796B">
        <w:rPr>
          <w:iCs/>
          <w:sz w:val="28"/>
          <w:szCs w:val="28"/>
        </w:rPr>
        <w:t xml:space="preserve"> nhu cầu </w:t>
      </w:r>
      <w:r w:rsidR="00514B28" w:rsidRPr="0030796B">
        <w:rPr>
          <w:iCs/>
          <w:sz w:val="28"/>
          <w:szCs w:val="28"/>
        </w:rPr>
        <w:t>thanh</w:t>
      </w:r>
      <w:r w:rsidR="00514B28" w:rsidRPr="0030796B">
        <w:rPr>
          <w:iCs/>
          <w:sz w:val="28"/>
          <w:szCs w:val="28"/>
          <w:lang w:val="vi-VN"/>
        </w:rPr>
        <w:t xml:space="preserve"> toán </w:t>
      </w:r>
      <w:r w:rsidRPr="0030796B">
        <w:rPr>
          <w:iCs/>
          <w:sz w:val="28"/>
          <w:szCs w:val="28"/>
        </w:rPr>
        <w:t>của người dân.</w:t>
      </w:r>
    </w:p>
    <w:p w14:paraId="7B06E20B" w14:textId="3994E4F8" w:rsidR="00281029" w:rsidRPr="0030796B" w:rsidRDefault="00067669" w:rsidP="00D56B4A">
      <w:pPr>
        <w:tabs>
          <w:tab w:val="left" w:pos="709"/>
          <w:tab w:val="left" w:pos="851"/>
        </w:tabs>
        <w:spacing w:before="120" w:after="120" w:line="264" w:lineRule="auto"/>
        <w:ind w:firstLine="709"/>
        <w:jc w:val="both"/>
        <w:rPr>
          <w:iCs/>
          <w:sz w:val="28"/>
          <w:szCs w:val="28"/>
        </w:rPr>
      </w:pPr>
      <w:r w:rsidRPr="0030796B">
        <w:rPr>
          <w:iCs/>
          <w:sz w:val="28"/>
          <w:szCs w:val="28"/>
        </w:rPr>
        <w:t>Dịch vụ Mobile-Money chưa được quy định, hướng dẫn ở bất cứ văn bản quy phạm pháp luật nào. Theo đó, cần thiết có nội dung quy định cụ thể về việc mở và sử dụng tài khoản Mobile-Money</w:t>
      </w:r>
      <w:r w:rsidR="00864D5F">
        <w:rPr>
          <w:iCs/>
          <w:sz w:val="28"/>
          <w:szCs w:val="28"/>
        </w:rPr>
        <w:t xml:space="preserve"> để đảm bảo hoạt động an toàn, hiệu quả, đáp ứng nhu cầu của người dân.</w:t>
      </w:r>
    </w:p>
    <w:p w14:paraId="0260E6D2" w14:textId="5AB88827" w:rsidR="007D716D" w:rsidRPr="0030796B" w:rsidRDefault="004D38D1" w:rsidP="00D56B4A">
      <w:pPr>
        <w:pStyle w:val="Heading4"/>
        <w:spacing w:line="264" w:lineRule="auto"/>
      </w:pPr>
      <w:r w:rsidRPr="0030796B">
        <w:t>3</w:t>
      </w:r>
      <w:r w:rsidR="007D716D" w:rsidRPr="0030796B">
        <w:t>.</w:t>
      </w:r>
      <w:r w:rsidR="007232AF" w:rsidRPr="0030796B">
        <w:t>2.</w:t>
      </w:r>
      <w:r w:rsidR="007D716D" w:rsidRPr="0030796B">
        <w:t>2. Mục tiêu giải quyết vấn đề</w:t>
      </w:r>
    </w:p>
    <w:p w14:paraId="5A83C228" w14:textId="77777777" w:rsidR="000913D4" w:rsidRPr="0030796B" w:rsidRDefault="00B919A6" w:rsidP="00D56B4A">
      <w:pPr>
        <w:spacing w:before="120" w:after="120" w:line="264" w:lineRule="auto"/>
        <w:ind w:firstLine="709"/>
        <w:jc w:val="both"/>
        <w:rPr>
          <w:color w:val="000000"/>
          <w:sz w:val="28"/>
          <w:szCs w:val="28"/>
          <w:lang w:val="nl-NL"/>
        </w:rPr>
      </w:pPr>
      <w:r w:rsidRPr="0030796B">
        <w:rPr>
          <w:color w:val="000000"/>
          <w:sz w:val="28"/>
          <w:szCs w:val="28"/>
          <w:lang w:val="nl-NL"/>
        </w:rPr>
        <w:t xml:space="preserve">Trên cơ sở xem xét kiến nghị của doanh nghiệp thực hiện thí điểm và quá trình giám sát của cơ quan quản lý nhà nước, cơ quan quản lý xây dựng quy định cụ thể </w:t>
      </w:r>
      <w:r w:rsidR="00FB432B" w:rsidRPr="0030796B">
        <w:rPr>
          <w:color w:val="000000"/>
          <w:sz w:val="28"/>
          <w:szCs w:val="28"/>
          <w:lang w:val="nl-NL"/>
        </w:rPr>
        <w:t xml:space="preserve">về </w:t>
      </w:r>
      <w:r w:rsidRPr="0030796B">
        <w:rPr>
          <w:color w:val="000000"/>
          <w:sz w:val="28"/>
          <w:szCs w:val="28"/>
          <w:lang w:val="nl-NL"/>
        </w:rPr>
        <w:t xml:space="preserve">mở và sử dụng dịch vụ Mobile-Money, nhằm tạo hành lang </w:t>
      </w:r>
      <w:r w:rsidRPr="0030796B">
        <w:rPr>
          <w:color w:val="000000"/>
          <w:sz w:val="28"/>
          <w:szCs w:val="28"/>
          <w:lang w:val="nl-NL"/>
        </w:rPr>
        <w:lastRenderedPageBreak/>
        <w:t>pháp lý chính thức, tháo gỡ một số khó khăn để đảm bảo dịch vụ được cung cấp an toàn, hiệu quả.</w:t>
      </w:r>
    </w:p>
    <w:p w14:paraId="0BBC5765" w14:textId="0CDF2AB0" w:rsidR="009E4FC7" w:rsidRPr="0030796B" w:rsidRDefault="004D38D1" w:rsidP="00D56B4A">
      <w:pPr>
        <w:pStyle w:val="Heading3"/>
        <w:spacing w:line="264" w:lineRule="auto"/>
      </w:pPr>
      <w:r w:rsidRPr="0030796B">
        <w:t>3</w:t>
      </w:r>
      <w:r w:rsidR="009E4FC7" w:rsidRPr="0030796B">
        <w:t>.</w:t>
      </w:r>
      <w:r w:rsidR="007232AF" w:rsidRPr="0030796B">
        <w:t>2</w:t>
      </w:r>
      <w:r w:rsidR="009E4FC7" w:rsidRPr="0030796B">
        <w:t xml:space="preserve">. </w:t>
      </w:r>
      <w:r w:rsidR="007232AF" w:rsidRPr="0030796B">
        <w:t>Các giải pháp và đánh giá tác động của các giải pháp đối với đối tượng chịu sự tác động trực tiếp của chính sách và các đối tượng khác có liên quan</w:t>
      </w:r>
    </w:p>
    <w:p w14:paraId="699DA1B0" w14:textId="18FE0B15" w:rsidR="007232AF" w:rsidRPr="00A148DF" w:rsidRDefault="007232AF" w:rsidP="00D56B4A">
      <w:pPr>
        <w:pStyle w:val="Heading4"/>
        <w:spacing w:line="264" w:lineRule="auto"/>
      </w:pPr>
      <w:r w:rsidRPr="0030796B">
        <w:tab/>
        <w:t>3.2.1. Các giải pháp</w:t>
      </w:r>
    </w:p>
    <w:p w14:paraId="53718685" w14:textId="77777777" w:rsidR="00B1748B" w:rsidRPr="0030796B" w:rsidRDefault="00B1748B" w:rsidP="00D56B4A">
      <w:pPr>
        <w:spacing w:before="120" w:after="120" w:line="264" w:lineRule="auto"/>
        <w:ind w:firstLine="709"/>
        <w:jc w:val="both"/>
        <w:rPr>
          <w:sz w:val="28"/>
          <w:szCs w:val="28"/>
          <w:lang w:val="nl-NL" w:eastAsia="x-none"/>
        </w:rPr>
      </w:pPr>
      <w:r w:rsidRPr="0030796B">
        <w:rPr>
          <w:sz w:val="28"/>
          <w:szCs w:val="28"/>
          <w:lang w:val="nl-NL" w:eastAsia="x-none"/>
        </w:rPr>
        <w:t>Một số chính sách chính liên quan đến việc mở và sử dụng tài khoản Mobile-Money để giải quyết vấn đề, như:</w:t>
      </w:r>
      <w:r w:rsidR="000C404C" w:rsidRPr="0030796B">
        <w:rPr>
          <w:sz w:val="28"/>
          <w:szCs w:val="28"/>
          <w:lang w:val="nl-NL" w:eastAsia="x-none"/>
        </w:rPr>
        <w:tab/>
      </w:r>
    </w:p>
    <w:p w14:paraId="45428B6F" w14:textId="77777777" w:rsidR="0013622E" w:rsidRPr="0030796B" w:rsidRDefault="00B919A6" w:rsidP="00D56B4A">
      <w:pPr>
        <w:spacing w:before="120" w:after="120" w:line="264" w:lineRule="auto"/>
        <w:ind w:firstLine="709"/>
        <w:jc w:val="both"/>
        <w:rPr>
          <w:sz w:val="28"/>
          <w:szCs w:val="28"/>
          <w:lang w:val="nl-NL" w:eastAsia="x-none"/>
        </w:rPr>
      </w:pPr>
      <w:r w:rsidRPr="0030796B">
        <w:rPr>
          <w:sz w:val="28"/>
          <w:szCs w:val="28"/>
          <w:lang w:val="nl-NL" w:eastAsia="x-none"/>
        </w:rPr>
        <w:t>- Quy định về</w:t>
      </w:r>
      <w:r w:rsidR="000C404C" w:rsidRPr="0030796B">
        <w:rPr>
          <w:sz w:val="28"/>
          <w:szCs w:val="28"/>
          <w:lang w:val="nl-NL" w:eastAsia="x-none"/>
        </w:rPr>
        <w:t xml:space="preserve"> hạn mức giao dịch đối với dịch vụ Mobile-Money</w:t>
      </w:r>
    </w:p>
    <w:p w14:paraId="24EC097A" w14:textId="77777777" w:rsidR="00B919A6" w:rsidRPr="0030796B" w:rsidRDefault="00B919A6" w:rsidP="00D56B4A">
      <w:pPr>
        <w:spacing w:before="120" w:after="120" w:line="264" w:lineRule="auto"/>
        <w:ind w:firstLine="709"/>
        <w:jc w:val="both"/>
        <w:rPr>
          <w:sz w:val="28"/>
          <w:szCs w:val="28"/>
          <w:lang w:val="nl-NL" w:eastAsia="x-none"/>
        </w:rPr>
      </w:pPr>
      <w:r w:rsidRPr="0030796B">
        <w:rPr>
          <w:sz w:val="28"/>
          <w:szCs w:val="28"/>
          <w:lang w:val="nl-NL" w:eastAsia="x-none"/>
        </w:rPr>
        <w:tab/>
        <w:t>- Quy định về mở tài khoản Mobile-Money</w:t>
      </w:r>
    </w:p>
    <w:p w14:paraId="0E34533B" w14:textId="77777777" w:rsidR="00B919A6" w:rsidRPr="0030796B" w:rsidRDefault="00B919A6" w:rsidP="00D56B4A">
      <w:pPr>
        <w:spacing w:before="120" w:after="120" w:line="264" w:lineRule="auto"/>
        <w:ind w:firstLine="709"/>
        <w:jc w:val="both"/>
        <w:rPr>
          <w:sz w:val="28"/>
          <w:szCs w:val="28"/>
          <w:lang w:val="nl-NL" w:eastAsia="x-none"/>
        </w:rPr>
      </w:pPr>
      <w:r w:rsidRPr="0030796B">
        <w:rPr>
          <w:sz w:val="28"/>
          <w:szCs w:val="28"/>
          <w:lang w:val="nl-NL" w:eastAsia="x-none"/>
        </w:rPr>
        <w:tab/>
        <w:t>- Quy định về sử dụng tài khoản Mobile-Money (các nghiệp vụ...)</w:t>
      </w:r>
    </w:p>
    <w:p w14:paraId="0869C3F9" w14:textId="7A9F3B0D" w:rsidR="0000407A" w:rsidRPr="0030796B" w:rsidRDefault="000C404C" w:rsidP="00D56B4A">
      <w:pPr>
        <w:spacing w:before="120" w:after="120" w:line="264" w:lineRule="auto"/>
        <w:ind w:firstLine="709"/>
        <w:jc w:val="both"/>
        <w:rPr>
          <w:sz w:val="28"/>
          <w:szCs w:val="28"/>
          <w:lang w:val="vi-VN" w:eastAsia="x-none"/>
        </w:rPr>
      </w:pPr>
      <w:r w:rsidRPr="0030796B">
        <w:rPr>
          <w:sz w:val="28"/>
          <w:szCs w:val="28"/>
          <w:lang w:val="nl-NL" w:eastAsia="x-none"/>
        </w:rPr>
        <w:tab/>
      </w:r>
      <w:r w:rsidR="007232AF" w:rsidRPr="0030796B">
        <w:rPr>
          <w:rStyle w:val="Heading4Char"/>
        </w:rPr>
        <w:t>*</w:t>
      </w:r>
      <w:r w:rsidR="006E5DFE" w:rsidRPr="0030796B">
        <w:rPr>
          <w:rStyle w:val="Heading4Char"/>
        </w:rPr>
        <w:t xml:space="preserve"> </w:t>
      </w:r>
      <w:r w:rsidRPr="0030796B">
        <w:rPr>
          <w:rStyle w:val="Heading4Char"/>
        </w:rPr>
        <w:t>Giải pháp 1:</w:t>
      </w:r>
      <w:r w:rsidRPr="0030796B">
        <w:rPr>
          <w:b/>
          <w:bCs/>
          <w:sz w:val="28"/>
          <w:szCs w:val="28"/>
          <w:lang w:val="nl-NL" w:eastAsia="x-none"/>
        </w:rPr>
        <w:t xml:space="preserve"> </w:t>
      </w:r>
      <w:r w:rsidRPr="0030796B">
        <w:rPr>
          <w:sz w:val="28"/>
          <w:szCs w:val="28"/>
          <w:lang w:val="nl-NL" w:eastAsia="x-none"/>
        </w:rPr>
        <w:t xml:space="preserve">Kế thừa quy định tại Quyết định </w:t>
      </w:r>
      <w:r w:rsidR="00B1748B" w:rsidRPr="0030796B">
        <w:rPr>
          <w:sz w:val="28"/>
          <w:szCs w:val="28"/>
          <w:lang w:val="nl-NL" w:eastAsia="x-none"/>
        </w:rPr>
        <w:t>316</w:t>
      </w:r>
      <w:r w:rsidR="00191E41" w:rsidRPr="0030796B">
        <w:rPr>
          <w:sz w:val="28"/>
          <w:szCs w:val="28"/>
          <w:lang w:val="vi-VN" w:eastAsia="x-none"/>
        </w:rPr>
        <w:t>/QĐ-TTg</w:t>
      </w:r>
    </w:p>
    <w:p w14:paraId="5C8FCA26" w14:textId="43B91521" w:rsidR="00B1748B" w:rsidRPr="0030796B" w:rsidRDefault="007232AF" w:rsidP="00D56B4A">
      <w:pPr>
        <w:autoSpaceDE w:val="0"/>
        <w:autoSpaceDN w:val="0"/>
        <w:spacing w:before="120" w:after="120" w:line="264" w:lineRule="auto"/>
        <w:ind w:firstLine="709"/>
        <w:jc w:val="both"/>
        <w:rPr>
          <w:color w:val="000000"/>
          <w:spacing w:val="-2"/>
          <w:sz w:val="28"/>
          <w:szCs w:val="28"/>
          <w:lang w:val="sv-SE"/>
        </w:rPr>
      </w:pPr>
      <w:r w:rsidRPr="0030796B">
        <w:rPr>
          <w:rStyle w:val="Heading4Char"/>
        </w:rPr>
        <w:t>*</w:t>
      </w:r>
      <w:r w:rsidR="00211230" w:rsidRPr="0030796B">
        <w:rPr>
          <w:rStyle w:val="Heading4Char"/>
        </w:rPr>
        <w:t xml:space="preserve"> Giải pháp 2:</w:t>
      </w:r>
      <w:r w:rsidR="00211230" w:rsidRPr="0030796B">
        <w:rPr>
          <w:color w:val="000000"/>
          <w:spacing w:val="-2"/>
          <w:sz w:val="28"/>
          <w:szCs w:val="28"/>
          <w:lang w:val="sv-SE"/>
        </w:rPr>
        <w:t xml:space="preserve"> </w:t>
      </w:r>
      <w:r w:rsidR="00B1748B" w:rsidRPr="0030796B">
        <w:rPr>
          <w:color w:val="000000"/>
          <w:spacing w:val="-2"/>
          <w:sz w:val="28"/>
          <w:szCs w:val="28"/>
          <w:lang w:val="sv-SE"/>
        </w:rPr>
        <w:t>Nghiên cứu, quy định cụ thể về việc mở và sử dụng dịch vụ Mobile-Money theo hướng:</w:t>
      </w:r>
    </w:p>
    <w:p w14:paraId="134AF178" w14:textId="07C8F01E" w:rsidR="00B1748B" w:rsidRPr="0030796B" w:rsidRDefault="00B1748B" w:rsidP="00D56B4A">
      <w:pPr>
        <w:spacing w:before="120" w:after="120" w:line="264" w:lineRule="auto"/>
        <w:ind w:firstLine="709"/>
        <w:jc w:val="both"/>
        <w:rPr>
          <w:sz w:val="28"/>
          <w:szCs w:val="28"/>
          <w:lang w:val="nl-NL" w:eastAsia="x-none"/>
        </w:rPr>
      </w:pPr>
      <w:r w:rsidRPr="0030796B">
        <w:rPr>
          <w:sz w:val="28"/>
          <w:szCs w:val="28"/>
          <w:lang w:val="nl-NL" w:eastAsia="x-none"/>
        </w:rPr>
        <w:t>- Quy định về hạn mức giao dịch đối với dịch vụ Mobile-Money: Nâng hạn mức giao dịch tài khoản Mobile-Money</w:t>
      </w:r>
      <w:r w:rsidR="00864D5F">
        <w:rPr>
          <w:sz w:val="28"/>
          <w:szCs w:val="28"/>
          <w:lang w:val="nl-NL" w:eastAsia="x-none"/>
        </w:rPr>
        <w:t>: Trên cơ sở đề xuất của các doanh nghiệp thí điểm và phù hợp với nhu cầu sử dụng ngày càng cao của người dân</w:t>
      </w:r>
      <w:r w:rsidRPr="0030796B">
        <w:rPr>
          <w:sz w:val="28"/>
          <w:szCs w:val="28"/>
          <w:lang w:val="nl-NL" w:eastAsia="x-none"/>
        </w:rPr>
        <w:t>.</w:t>
      </w:r>
    </w:p>
    <w:p w14:paraId="3D1E3E05" w14:textId="77777777" w:rsidR="00B1748B" w:rsidRPr="0030796B" w:rsidRDefault="00B1748B" w:rsidP="00D56B4A">
      <w:pPr>
        <w:spacing w:before="120" w:after="120" w:line="264" w:lineRule="auto"/>
        <w:ind w:firstLine="709"/>
        <w:jc w:val="both"/>
        <w:rPr>
          <w:sz w:val="28"/>
          <w:szCs w:val="28"/>
          <w:lang w:val="nl-NL" w:eastAsia="x-none"/>
        </w:rPr>
      </w:pPr>
      <w:r w:rsidRPr="0030796B">
        <w:rPr>
          <w:sz w:val="28"/>
          <w:szCs w:val="28"/>
          <w:lang w:val="nl-NL" w:eastAsia="x-none"/>
        </w:rPr>
        <w:tab/>
        <w:t>- Quy định về mở tài khoản Mobile-Money: Áp dụng việc đối chiếu sinh trắc học trong quá trình mở tài khoản Mobile-Money trực tuyến.</w:t>
      </w:r>
    </w:p>
    <w:p w14:paraId="4C3E0CD9" w14:textId="77777777" w:rsidR="00AA2F4D" w:rsidRPr="0030796B" w:rsidRDefault="00B1748B" w:rsidP="00D56B4A">
      <w:pPr>
        <w:spacing w:before="120" w:after="120" w:line="264" w:lineRule="auto"/>
        <w:ind w:firstLine="709"/>
        <w:jc w:val="both"/>
        <w:rPr>
          <w:sz w:val="28"/>
          <w:szCs w:val="28"/>
          <w:lang w:val="nl-NL" w:eastAsia="x-none"/>
        </w:rPr>
      </w:pPr>
      <w:r w:rsidRPr="0030796B">
        <w:rPr>
          <w:sz w:val="28"/>
          <w:szCs w:val="28"/>
          <w:lang w:val="nl-NL" w:eastAsia="x-none"/>
        </w:rPr>
        <w:tab/>
        <w:t xml:space="preserve">- Quy định về sử dụng tài khoản Mobile-Money (các nghiệp vụ...): </w:t>
      </w:r>
      <w:r w:rsidR="00EC26E6" w:rsidRPr="0030796B">
        <w:rPr>
          <w:sz w:val="28"/>
          <w:szCs w:val="28"/>
          <w:lang w:val="nl-NL" w:eastAsia="x-none"/>
        </w:rPr>
        <w:t>Xem xét mở rộng một số nghiệp vụ sau khi dịch vụ Mobile-Money được xác thực chính xác qua nhiều bước.</w:t>
      </w:r>
    </w:p>
    <w:p w14:paraId="037FC22B" w14:textId="29748228" w:rsidR="00F0728E" w:rsidRPr="0030796B" w:rsidRDefault="004D38D1" w:rsidP="00D56B4A">
      <w:pPr>
        <w:pStyle w:val="Heading4"/>
        <w:spacing w:line="264" w:lineRule="auto"/>
      </w:pPr>
      <w:r w:rsidRPr="0030796B">
        <w:t>3</w:t>
      </w:r>
      <w:r w:rsidR="00F0728E" w:rsidRPr="0030796B">
        <w:t>.</w:t>
      </w:r>
      <w:r w:rsidR="007232AF" w:rsidRPr="0030796B">
        <w:t>2.2</w:t>
      </w:r>
      <w:r w:rsidR="00F0728E" w:rsidRPr="0030796B">
        <w:t xml:space="preserve">.  </w:t>
      </w:r>
      <w:r w:rsidR="007232AF" w:rsidRPr="0030796B">
        <w:t>Đánh giá tác động của các giải pháp đối với đối tượng chịu sự tác động trực tiếp của chính sách và các đối tượng khác có liên quan</w:t>
      </w:r>
    </w:p>
    <w:p w14:paraId="57489D39" w14:textId="4B5AD97A" w:rsidR="00F0728E" w:rsidRPr="0030796B" w:rsidRDefault="004D38D1" w:rsidP="00D56B4A">
      <w:pPr>
        <w:pStyle w:val="Heading4"/>
        <w:spacing w:line="264" w:lineRule="auto"/>
      </w:pPr>
      <w:r w:rsidRPr="0030796B">
        <w:t>3</w:t>
      </w:r>
      <w:r w:rsidR="00F0728E" w:rsidRPr="0030796B">
        <w:t>.</w:t>
      </w:r>
      <w:r w:rsidR="007232AF" w:rsidRPr="0030796B">
        <w:t>2.2.1</w:t>
      </w:r>
      <w:r w:rsidR="00F0728E" w:rsidRPr="0030796B">
        <w:t>. Giải pháp 1</w:t>
      </w:r>
    </w:p>
    <w:p w14:paraId="56044118" w14:textId="3853AD6E" w:rsidR="007232AF" w:rsidRPr="0030796B" w:rsidRDefault="007232AF"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a) Tác động đối với hệ thống pháp luật: Không có</w:t>
      </w:r>
    </w:p>
    <w:p w14:paraId="17C476FD" w14:textId="7D311DB7" w:rsidR="00F0728E" w:rsidRPr="0030796B" w:rsidRDefault="00F0728E"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ab/>
      </w:r>
      <w:r w:rsidR="007232AF" w:rsidRPr="0030796B">
        <w:rPr>
          <w:color w:val="000000"/>
          <w:sz w:val="28"/>
          <w:szCs w:val="28"/>
          <w:shd w:val="clear" w:color="auto" w:fill="FFFFFF"/>
        </w:rPr>
        <w:t>b</w:t>
      </w:r>
      <w:r w:rsidRPr="0030796B">
        <w:rPr>
          <w:color w:val="000000"/>
          <w:sz w:val="28"/>
          <w:szCs w:val="28"/>
          <w:shd w:val="clear" w:color="auto" w:fill="FFFFFF"/>
        </w:rPr>
        <w:t>) Tác động về kinh tế</w:t>
      </w:r>
      <w:r w:rsidR="007232AF" w:rsidRPr="0030796B">
        <w:rPr>
          <w:color w:val="000000"/>
          <w:sz w:val="28"/>
          <w:szCs w:val="28"/>
          <w:shd w:val="clear" w:color="auto" w:fill="FFFFFF"/>
        </w:rPr>
        <w:t>-xã hội</w:t>
      </w:r>
      <w:r w:rsidRPr="0030796B">
        <w:rPr>
          <w:color w:val="000000"/>
          <w:sz w:val="28"/>
          <w:szCs w:val="28"/>
          <w:shd w:val="clear" w:color="auto" w:fill="FFFFFF"/>
        </w:rPr>
        <w:t xml:space="preserve">: </w:t>
      </w:r>
    </w:p>
    <w:p w14:paraId="6715953C" w14:textId="77777777" w:rsidR="00F0728E" w:rsidRPr="0030796B" w:rsidRDefault="00F0728E"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Nhà nước không phát sinh chi phí </w:t>
      </w:r>
      <w:r w:rsidR="00811AD9" w:rsidRPr="0030796B">
        <w:rPr>
          <w:color w:val="000000"/>
          <w:sz w:val="28"/>
          <w:szCs w:val="28"/>
          <w:shd w:val="clear" w:color="auto" w:fill="FFFFFF"/>
        </w:rPr>
        <w:t>nghiên cứu, xây dựng các quy định mới</w:t>
      </w:r>
      <w:r w:rsidR="00EC26E6" w:rsidRPr="0030796B">
        <w:rPr>
          <w:color w:val="000000"/>
          <w:sz w:val="28"/>
          <w:szCs w:val="28"/>
          <w:shd w:val="clear" w:color="auto" w:fill="FFFFFF"/>
        </w:rPr>
        <w:t xml:space="preserve">. </w:t>
      </w:r>
    </w:p>
    <w:p w14:paraId="6B77FCAC" w14:textId="77777777" w:rsidR="00864D5F" w:rsidRPr="0030796B" w:rsidRDefault="00F0728E" w:rsidP="00864D5F">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Các </w:t>
      </w:r>
      <w:r w:rsidR="00811AD9" w:rsidRPr="0030796B">
        <w:rPr>
          <w:color w:val="000000"/>
          <w:sz w:val="28"/>
          <w:szCs w:val="28"/>
          <w:shd w:val="clear" w:color="auto" w:fill="FFFFFF"/>
        </w:rPr>
        <w:t>tổ chức cung ứng dịch vụ tiếp tục triển khai nghiệp vụ tương tự quy định tại Quyết định 316</w:t>
      </w:r>
      <w:r w:rsidR="001B237A" w:rsidRPr="0030796B">
        <w:rPr>
          <w:color w:val="000000"/>
          <w:sz w:val="28"/>
          <w:szCs w:val="28"/>
          <w:shd w:val="clear" w:color="auto" w:fill="FFFFFF"/>
          <w:lang w:val="vi-VN"/>
        </w:rPr>
        <w:t>/QĐ-TTg</w:t>
      </w:r>
      <w:r w:rsidR="00811AD9" w:rsidRPr="0030796B">
        <w:rPr>
          <w:color w:val="000000"/>
          <w:sz w:val="28"/>
          <w:szCs w:val="28"/>
          <w:shd w:val="clear" w:color="auto" w:fill="FFFFFF"/>
        </w:rPr>
        <w:t>,</w:t>
      </w:r>
      <w:r w:rsidRPr="0030796B">
        <w:rPr>
          <w:color w:val="000000"/>
          <w:sz w:val="28"/>
          <w:szCs w:val="28"/>
          <w:shd w:val="clear" w:color="auto" w:fill="FFFFFF"/>
        </w:rPr>
        <w:t xml:space="preserve"> </w:t>
      </w:r>
      <w:r w:rsidR="000C1BEA" w:rsidRPr="0030796B">
        <w:rPr>
          <w:color w:val="000000"/>
          <w:sz w:val="28"/>
          <w:szCs w:val="28"/>
          <w:shd w:val="clear" w:color="auto" w:fill="FFFFFF"/>
        </w:rPr>
        <w:t xml:space="preserve">các tổ chức cung ứng dịch vụ </w:t>
      </w:r>
      <w:r w:rsidRPr="0030796B">
        <w:rPr>
          <w:color w:val="000000"/>
          <w:sz w:val="28"/>
          <w:szCs w:val="28"/>
        </w:rPr>
        <w:t xml:space="preserve">không phát sinh </w:t>
      </w:r>
      <w:r w:rsidR="00971C64" w:rsidRPr="0030796B">
        <w:rPr>
          <w:color w:val="000000"/>
          <w:sz w:val="28"/>
          <w:szCs w:val="28"/>
        </w:rPr>
        <w:t xml:space="preserve">chi phí liên quan đến việc </w:t>
      </w:r>
      <w:r w:rsidR="004A3D5F" w:rsidRPr="0030796B">
        <w:rPr>
          <w:color w:val="000000"/>
          <w:sz w:val="28"/>
          <w:szCs w:val="28"/>
        </w:rPr>
        <w:t>thay đổi nghiệp vụ</w:t>
      </w:r>
      <w:r w:rsidRPr="0030796B">
        <w:rPr>
          <w:color w:val="000000"/>
          <w:sz w:val="28"/>
          <w:szCs w:val="28"/>
        </w:rPr>
        <w:t>.</w:t>
      </w:r>
      <w:r w:rsidR="00EC26E6" w:rsidRPr="0030796B">
        <w:rPr>
          <w:color w:val="000000"/>
          <w:sz w:val="28"/>
          <w:szCs w:val="28"/>
        </w:rPr>
        <w:t xml:space="preserve"> </w:t>
      </w:r>
      <w:r w:rsidR="00D768C6" w:rsidRPr="0030796B">
        <w:rPr>
          <w:color w:val="000000"/>
          <w:sz w:val="28"/>
          <w:szCs w:val="28"/>
        </w:rPr>
        <w:t xml:space="preserve">Tuy nhiên, các tổ chức sẽ gặp khó khăn trong việc mở rộng dịch vụ và chưa đáp ứng được đầy đủ nhu cầu của người dân, </w:t>
      </w:r>
      <w:r w:rsidR="00D768C6" w:rsidRPr="0030796B">
        <w:rPr>
          <w:color w:val="000000"/>
          <w:sz w:val="28"/>
          <w:szCs w:val="28"/>
          <w:shd w:val="clear" w:color="auto" w:fill="FFFFFF"/>
        </w:rPr>
        <w:t xml:space="preserve">làm giảm cơ hội phát triển kinh doanh </w:t>
      </w:r>
      <w:r w:rsidR="00D768C6" w:rsidRPr="0030796B">
        <w:rPr>
          <w:rStyle w:val="normaltextrun"/>
          <w:color w:val="000000"/>
          <w:sz w:val="28"/>
          <w:szCs w:val="28"/>
          <w:shd w:val="clear" w:color="auto" w:fill="FFFFFF"/>
        </w:rPr>
        <w:t>hay hợp tác với các đối tác để mở rộng việc cung ứng dịch vụ.</w:t>
      </w:r>
      <w:r w:rsidR="00864D5F">
        <w:rPr>
          <w:rStyle w:val="normaltextrun"/>
          <w:color w:val="000000"/>
          <w:sz w:val="28"/>
          <w:szCs w:val="28"/>
          <w:shd w:val="clear" w:color="auto" w:fill="FFFFFF"/>
        </w:rPr>
        <w:t xml:space="preserve"> Đồng thời, </w:t>
      </w:r>
      <w:r w:rsidR="00864D5F" w:rsidRPr="0030796B">
        <w:rPr>
          <w:color w:val="000000"/>
          <w:sz w:val="28"/>
          <w:szCs w:val="28"/>
          <w:shd w:val="clear" w:color="auto" w:fill="FFFFFF"/>
        </w:rPr>
        <w:t xml:space="preserve">việc chưa yêu cầu đối </w:t>
      </w:r>
      <w:r w:rsidR="00864D5F" w:rsidRPr="0030796B">
        <w:rPr>
          <w:color w:val="000000"/>
          <w:sz w:val="28"/>
          <w:szCs w:val="28"/>
          <w:shd w:val="clear" w:color="auto" w:fill="FFFFFF"/>
        </w:rPr>
        <w:lastRenderedPageBreak/>
        <w:t>chiếu thông tin sinh trắc học tài khoản Mobile-Money có thể dẫn đến những rủi ro trong gian lận, giả mạo, gây nên những hệ lụy xã hội.</w:t>
      </w:r>
    </w:p>
    <w:p w14:paraId="6A6F127C" w14:textId="77777777" w:rsidR="00F0728E" w:rsidRPr="0030796B" w:rsidRDefault="00F0728E"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c) Tác động về giới: Chính sách không ảnh hưởng đến cơ hội, điều kiện, năng lực thực hiện và thụ hưởng các quyền, lợi ích của mỗi giới do chính sách được áp dụng chung, không có sự phân biệt về giới.</w:t>
      </w:r>
    </w:p>
    <w:p w14:paraId="42251DD3" w14:textId="0DB396D1" w:rsidR="00F0728E" w:rsidRPr="0030796B" w:rsidRDefault="00F0728E"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d) Tác động </w:t>
      </w:r>
      <w:r w:rsidR="007232AF" w:rsidRPr="0030796B">
        <w:rPr>
          <w:color w:val="000000"/>
          <w:sz w:val="28"/>
          <w:szCs w:val="28"/>
          <w:shd w:val="clear" w:color="auto" w:fill="FFFFFF"/>
        </w:rPr>
        <w:t xml:space="preserve">của </w:t>
      </w:r>
      <w:r w:rsidRPr="0030796B">
        <w:rPr>
          <w:color w:val="000000"/>
          <w:sz w:val="28"/>
          <w:szCs w:val="28"/>
          <w:shd w:val="clear" w:color="auto" w:fill="FFFFFF"/>
        </w:rPr>
        <w:t xml:space="preserve">thủ tục hành chính: Chính sách </w:t>
      </w:r>
      <w:r w:rsidR="00E23BFF" w:rsidRPr="0030796B">
        <w:rPr>
          <w:color w:val="000000"/>
          <w:sz w:val="28"/>
          <w:szCs w:val="28"/>
          <w:shd w:val="clear" w:color="auto" w:fill="FFFFFF"/>
        </w:rPr>
        <w:t>không</w:t>
      </w:r>
      <w:r w:rsidRPr="0030796B">
        <w:rPr>
          <w:color w:val="000000"/>
          <w:sz w:val="28"/>
          <w:szCs w:val="28"/>
          <w:shd w:val="clear" w:color="auto" w:fill="FFFFFF"/>
        </w:rPr>
        <w:t xml:space="preserve"> làm phát sinh thủ tục hành chính</w:t>
      </w:r>
      <w:r w:rsidR="00685094" w:rsidRPr="0030796B">
        <w:rPr>
          <w:color w:val="000000"/>
          <w:sz w:val="28"/>
          <w:szCs w:val="28"/>
          <w:shd w:val="clear" w:color="auto" w:fill="FFFFFF"/>
        </w:rPr>
        <w:t xml:space="preserve"> mới</w:t>
      </w:r>
      <w:r w:rsidRPr="0030796B">
        <w:rPr>
          <w:color w:val="000000"/>
          <w:sz w:val="28"/>
          <w:szCs w:val="28"/>
          <w:shd w:val="clear" w:color="auto" w:fill="FFFFFF"/>
        </w:rPr>
        <w:t>.</w:t>
      </w:r>
    </w:p>
    <w:p w14:paraId="0E927A34" w14:textId="3DAD795D" w:rsidR="00F0728E" w:rsidRPr="0030796B" w:rsidRDefault="004D38D1" w:rsidP="00D56B4A">
      <w:pPr>
        <w:pStyle w:val="Heading4"/>
        <w:spacing w:line="264" w:lineRule="auto"/>
      </w:pPr>
      <w:r w:rsidRPr="0030796B">
        <w:t>3</w:t>
      </w:r>
      <w:r w:rsidR="00F0728E" w:rsidRPr="0030796B">
        <w:t>.</w:t>
      </w:r>
      <w:r w:rsidR="007232AF" w:rsidRPr="0030796B">
        <w:t>2.2</w:t>
      </w:r>
      <w:r w:rsidR="00F0728E" w:rsidRPr="0030796B">
        <w:t>.2. Giải pháp 2</w:t>
      </w:r>
    </w:p>
    <w:p w14:paraId="60F913A7" w14:textId="4315A96B" w:rsidR="007232AF" w:rsidRPr="0030796B" w:rsidRDefault="007232AF" w:rsidP="00D56B4A">
      <w:pPr>
        <w:tabs>
          <w:tab w:val="num" w:pos="851"/>
        </w:tabs>
        <w:spacing w:before="120" w:after="120" w:line="264" w:lineRule="auto"/>
        <w:ind w:firstLine="709"/>
        <w:jc w:val="both"/>
        <w:rPr>
          <w:color w:val="000000"/>
          <w:sz w:val="28"/>
          <w:szCs w:val="28"/>
        </w:rPr>
      </w:pPr>
      <w:r w:rsidRPr="0030796B">
        <w:rPr>
          <w:color w:val="000000"/>
          <w:sz w:val="28"/>
          <w:szCs w:val="28"/>
        </w:rPr>
        <w:t xml:space="preserve">a) Tác động đối với hệ thống pháp luật: </w:t>
      </w:r>
    </w:p>
    <w:p w14:paraId="16D0A112" w14:textId="31115666" w:rsidR="007232AF" w:rsidRPr="00D56B4A" w:rsidRDefault="007232AF" w:rsidP="00D56B4A">
      <w:pPr>
        <w:tabs>
          <w:tab w:val="num" w:pos="851"/>
        </w:tabs>
        <w:spacing w:before="120" w:after="120" w:line="264" w:lineRule="auto"/>
        <w:ind w:firstLine="709"/>
        <w:jc w:val="both"/>
        <w:rPr>
          <w:sz w:val="28"/>
          <w:szCs w:val="28"/>
          <w:shd w:val="clear" w:color="auto" w:fill="FFFFFF"/>
        </w:rPr>
      </w:pPr>
      <w:r w:rsidRPr="0030796B">
        <w:rPr>
          <w:color w:val="000000"/>
          <w:sz w:val="28"/>
          <w:szCs w:val="28"/>
        </w:rPr>
        <w:t xml:space="preserve">Bổ sung Nghị định mới về dịch vụ Mobile-Money lần đầu tiên tại Việt Nam mà không có quy định tại văn bản pháp lý gốc (văn bản Luật); là một hình thức mới do đó có thể phát sinh những điểm chưa đồng bộ với các văn bản pháp lý hiện hành. Tuy nhiên, sự ra đời của Nghị định quy định về dịch vụ Mobile-Money là không trái với nguyên tắc áp dụng các quy định pháp luật. </w:t>
      </w:r>
    </w:p>
    <w:p w14:paraId="2466E400" w14:textId="012C4972" w:rsidR="00E95C6F" w:rsidRPr="0030796B" w:rsidRDefault="007232AF"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b</w:t>
      </w:r>
      <w:r w:rsidR="00F0728E" w:rsidRPr="0030796B">
        <w:rPr>
          <w:color w:val="000000"/>
          <w:sz w:val="28"/>
          <w:szCs w:val="28"/>
          <w:shd w:val="clear" w:color="auto" w:fill="FFFFFF"/>
        </w:rPr>
        <w:t>) Tác động về kinh tế</w:t>
      </w:r>
      <w:r w:rsidRPr="0030796B">
        <w:rPr>
          <w:color w:val="000000"/>
          <w:sz w:val="28"/>
          <w:szCs w:val="28"/>
          <w:shd w:val="clear" w:color="auto" w:fill="FFFFFF"/>
        </w:rPr>
        <w:t>-xã hội</w:t>
      </w:r>
      <w:r w:rsidR="00F0728E" w:rsidRPr="0030796B">
        <w:rPr>
          <w:color w:val="000000"/>
          <w:sz w:val="28"/>
          <w:szCs w:val="28"/>
          <w:shd w:val="clear" w:color="auto" w:fill="FFFFFF"/>
        </w:rPr>
        <w:t xml:space="preserve">: </w:t>
      </w:r>
    </w:p>
    <w:p w14:paraId="1A4595F1" w14:textId="77777777" w:rsidR="00F0728E" w:rsidRPr="0030796B" w:rsidRDefault="00E95C6F"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w:t>
      </w:r>
      <w:r w:rsidR="00F0728E" w:rsidRPr="0030796B">
        <w:rPr>
          <w:color w:val="000000"/>
          <w:sz w:val="28"/>
          <w:szCs w:val="28"/>
          <w:shd w:val="clear" w:color="auto" w:fill="FFFFFF"/>
        </w:rPr>
        <w:t>Phát sinh chí phí</w:t>
      </w:r>
      <w:r w:rsidR="0075614E" w:rsidRPr="0030796B">
        <w:rPr>
          <w:color w:val="000000"/>
          <w:sz w:val="28"/>
          <w:szCs w:val="28"/>
          <w:shd w:val="clear" w:color="auto" w:fill="FFFFFF"/>
        </w:rPr>
        <w:t>, nghiên cứu</w:t>
      </w:r>
      <w:r w:rsidR="00F0728E" w:rsidRPr="0030796B">
        <w:rPr>
          <w:color w:val="000000"/>
          <w:sz w:val="28"/>
          <w:szCs w:val="28"/>
          <w:shd w:val="clear" w:color="auto" w:fill="FFFFFF"/>
        </w:rPr>
        <w:t xml:space="preserve"> </w:t>
      </w:r>
      <w:r w:rsidR="000C1BEA" w:rsidRPr="0030796B">
        <w:rPr>
          <w:color w:val="000000"/>
          <w:sz w:val="28"/>
          <w:szCs w:val="28"/>
          <w:shd w:val="clear" w:color="auto" w:fill="FFFFFF"/>
        </w:rPr>
        <w:t xml:space="preserve">để cơ quan nhà nước </w:t>
      </w:r>
      <w:r w:rsidR="00F0728E" w:rsidRPr="0030796B">
        <w:rPr>
          <w:color w:val="000000"/>
          <w:sz w:val="28"/>
          <w:szCs w:val="28"/>
          <w:shd w:val="clear" w:color="auto" w:fill="FFFFFF"/>
        </w:rPr>
        <w:t xml:space="preserve">xây dựng </w:t>
      </w:r>
      <w:r w:rsidR="0075614E" w:rsidRPr="0030796B">
        <w:rPr>
          <w:color w:val="000000"/>
          <w:sz w:val="28"/>
          <w:szCs w:val="28"/>
          <w:shd w:val="clear" w:color="auto" w:fill="FFFFFF"/>
        </w:rPr>
        <w:t>quy định</w:t>
      </w:r>
      <w:r w:rsidRPr="0030796B">
        <w:rPr>
          <w:color w:val="000000"/>
          <w:sz w:val="28"/>
          <w:szCs w:val="28"/>
          <w:shd w:val="clear" w:color="auto" w:fill="FFFFFF"/>
        </w:rPr>
        <w:t>; p</w:t>
      </w:r>
      <w:r w:rsidR="00F0728E" w:rsidRPr="0030796B">
        <w:rPr>
          <w:color w:val="000000"/>
          <w:sz w:val="28"/>
          <w:szCs w:val="28"/>
          <w:shd w:val="clear" w:color="auto" w:fill="FFFFFF"/>
        </w:rPr>
        <w:t xml:space="preserve">hát sinh nguồn lực bổ sung để xử lý, giải quyết các vấn đề liên quan tới </w:t>
      </w:r>
      <w:r w:rsidR="009B03F9" w:rsidRPr="0030796B">
        <w:rPr>
          <w:color w:val="000000"/>
          <w:sz w:val="28"/>
          <w:szCs w:val="28"/>
          <w:shd w:val="clear" w:color="auto" w:fill="FFFFFF"/>
        </w:rPr>
        <w:t xml:space="preserve">việc thi hành </w:t>
      </w:r>
      <w:r w:rsidR="0075614E" w:rsidRPr="0030796B">
        <w:rPr>
          <w:color w:val="000000"/>
          <w:sz w:val="28"/>
          <w:szCs w:val="28"/>
          <w:shd w:val="clear" w:color="auto" w:fill="FFFFFF"/>
        </w:rPr>
        <w:t>các quy định</w:t>
      </w:r>
      <w:r w:rsidR="00F0728E" w:rsidRPr="0030796B">
        <w:rPr>
          <w:sz w:val="28"/>
          <w:szCs w:val="28"/>
        </w:rPr>
        <w:t xml:space="preserve">. </w:t>
      </w:r>
      <w:r w:rsidR="000C1BEA" w:rsidRPr="0030796B">
        <w:rPr>
          <w:sz w:val="28"/>
          <w:szCs w:val="28"/>
        </w:rPr>
        <w:t>Tuy nhiên, với những quy định chặt chẽ hơn trong mở tài khoản Mobile-Money góp phần đảm bảo an ninh, an toàn cho hệ thống thanh toán.</w:t>
      </w:r>
    </w:p>
    <w:p w14:paraId="048DC1B8" w14:textId="74F939E5" w:rsidR="007232AF" w:rsidRPr="0030796B" w:rsidRDefault="00F0728E"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Đối</w:t>
      </w:r>
      <w:r w:rsidR="00435380" w:rsidRPr="0030796B">
        <w:rPr>
          <w:color w:val="000000"/>
          <w:sz w:val="28"/>
          <w:szCs w:val="28"/>
          <w:shd w:val="clear" w:color="auto" w:fill="FFFFFF"/>
        </w:rPr>
        <w:t xml:space="preserve"> với</w:t>
      </w:r>
      <w:r w:rsidRPr="0030796B">
        <w:rPr>
          <w:color w:val="000000"/>
          <w:sz w:val="28"/>
          <w:szCs w:val="28"/>
          <w:shd w:val="clear" w:color="auto" w:fill="FFFFFF"/>
        </w:rPr>
        <w:t xml:space="preserve"> </w:t>
      </w:r>
      <w:r w:rsidR="00BC7A0C" w:rsidRPr="0030796B">
        <w:rPr>
          <w:color w:val="000000"/>
          <w:sz w:val="28"/>
          <w:szCs w:val="28"/>
          <w:shd w:val="clear" w:color="auto" w:fill="FFFFFF"/>
        </w:rPr>
        <w:t>tổ chức cung ứng dịch vụ</w:t>
      </w:r>
      <w:r w:rsidRPr="0030796B">
        <w:rPr>
          <w:color w:val="000000"/>
          <w:sz w:val="28"/>
          <w:szCs w:val="28"/>
          <w:shd w:val="clear" w:color="auto" w:fill="FFFFFF"/>
        </w:rPr>
        <w:t>:</w:t>
      </w:r>
      <w:r w:rsidR="000C1BEA" w:rsidRPr="0030796B">
        <w:rPr>
          <w:color w:val="000000"/>
          <w:sz w:val="28"/>
          <w:szCs w:val="28"/>
          <w:shd w:val="clear" w:color="auto" w:fill="FFFFFF"/>
        </w:rPr>
        <w:t xml:space="preserve"> C</w:t>
      </w:r>
      <w:r w:rsidR="00583635" w:rsidRPr="0030796B">
        <w:rPr>
          <w:color w:val="000000"/>
          <w:sz w:val="28"/>
          <w:szCs w:val="28"/>
          <w:shd w:val="clear" w:color="auto" w:fill="FFFFFF"/>
          <w:lang w:val="vi-VN"/>
        </w:rPr>
        <w:t>ác tổ chức cung ứng dịch vụ có thể tốn kém thêm chi phí trong việc thực hiện mở tài khoản Mobile-Money</w:t>
      </w:r>
      <w:r w:rsidR="000C1BEA" w:rsidRPr="0030796B">
        <w:rPr>
          <w:color w:val="000000"/>
          <w:sz w:val="28"/>
          <w:szCs w:val="28"/>
          <w:shd w:val="clear" w:color="auto" w:fill="FFFFFF"/>
        </w:rPr>
        <w:t xml:space="preserve"> (đối chiếu sinh trắc học)</w:t>
      </w:r>
      <w:r w:rsidR="00583635" w:rsidRPr="0030796B">
        <w:rPr>
          <w:color w:val="000000"/>
          <w:sz w:val="28"/>
          <w:szCs w:val="28"/>
          <w:shd w:val="clear" w:color="auto" w:fill="FFFFFF"/>
          <w:lang w:val="vi-VN"/>
        </w:rPr>
        <w:t>.</w:t>
      </w:r>
      <w:r w:rsidR="000C1BEA" w:rsidRPr="0030796B">
        <w:rPr>
          <w:color w:val="000000"/>
          <w:sz w:val="28"/>
          <w:szCs w:val="28"/>
          <w:shd w:val="clear" w:color="auto" w:fill="FFFFFF"/>
        </w:rPr>
        <w:t xml:space="preserve"> Tuy nhiên, sẽ đảm bảo hạn chế được các rủi ro trong gian lận mở và sử dụng dịch vụ Mobile-Money khi hạn mức được tăng lên</w:t>
      </w:r>
      <w:r w:rsidR="00864D5F">
        <w:rPr>
          <w:color w:val="000000"/>
          <w:sz w:val="28"/>
          <w:szCs w:val="28"/>
          <w:shd w:val="clear" w:color="auto" w:fill="FFFFFF"/>
        </w:rPr>
        <w:t>; Việc xem xét nâng hạn mức và mở rộng nghiệp vụ tạo ra cơ hội đáp ứng nhu cầu ngày càng cao của người dân và mang lại hiệu quả trong cung ứng dịch vụ.</w:t>
      </w:r>
    </w:p>
    <w:p w14:paraId="0976A845" w14:textId="5EBD766B" w:rsidR="00F0728E" w:rsidRPr="00D56B4A" w:rsidRDefault="007232AF" w:rsidP="00D56B4A">
      <w:pPr>
        <w:pStyle w:val="NormalWeb"/>
        <w:shd w:val="clear" w:color="auto" w:fill="FFFFFF"/>
        <w:spacing w:before="120" w:beforeAutospacing="0" w:after="120" w:afterAutospacing="0" w:line="264" w:lineRule="auto"/>
        <w:ind w:firstLine="709"/>
        <w:jc w:val="both"/>
        <w:rPr>
          <w:sz w:val="28"/>
          <w:szCs w:val="28"/>
          <w:lang w:val="nl-NL"/>
        </w:rPr>
      </w:pPr>
      <w:r w:rsidRPr="0030796B">
        <w:rPr>
          <w:color w:val="000000"/>
          <w:sz w:val="28"/>
          <w:szCs w:val="28"/>
          <w:shd w:val="clear" w:color="auto" w:fill="FFFFFF"/>
        </w:rPr>
        <w:t xml:space="preserve">- </w:t>
      </w:r>
      <w:r w:rsidR="00151FF3" w:rsidRPr="00D56B4A">
        <w:rPr>
          <w:sz w:val="28"/>
          <w:szCs w:val="28"/>
          <w:lang w:val="nl-NL"/>
        </w:rPr>
        <w:t>Dịch vụ Mobile-Money được cung ứng rộng rãi, tăng</w:t>
      </w:r>
      <w:r w:rsidR="00F0728E" w:rsidRPr="00D56B4A">
        <w:rPr>
          <w:sz w:val="28"/>
          <w:szCs w:val="28"/>
          <w:lang w:val="vi-VN"/>
        </w:rPr>
        <w:t xml:space="preserve"> khả năng tiếp cận nhanh chóng, </w:t>
      </w:r>
      <w:r w:rsidR="00F0728E" w:rsidRPr="00D56B4A">
        <w:rPr>
          <w:sz w:val="28"/>
          <w:szCs w:val="28"/>
        </w:rPr>
        <w:t>chi phí hợp lý</w:t>
      </w:r>
      <w:r w:rsidR="00F0728E" w:rsidRPr="00D56B4A">
        <w:rPr>
          <w:sz w:val="28"/>
          <w:szCs w:val="28"/>
          <w:lang w:val="vi-VN"/>
        </w:rPr>
        <w:t xml:space="preserve"> và an toàn </w:t>
      </w:r>
      <w:r w:rsidR="00F0728E" w:rsidRPr="00D56B4A">
        <w:rPr>
          <w:sz w:val="28"/>
          <w:szCs w:val="28"/>
          <w:lang w:val="nl-NL"/>
        </w:rPr>
        <w:t xml:space="preserve">đối với </w:t>
      </w:r>
      <w:r w:rsidR="00F0728E" w:rsidRPr="00D56B4A">
        <w:rPr>
          <w:sz w:val="28"/>
          <w:szCs w:val="28"/>
          <w:lang w:val="vi-VN"/>
        </w:rPr>
        <w:t xml:space="preserve">các dịch vụ </w:t>
      </w:r>
      <w:r w:rsidR="00F0728E" w:rsidRPr="00D56B4A">
        <w:rPr>
          <w:sz w:val="28"/>
          <w:szCs w:val="28"/>
          <w:lang w:val="nl-NL"/>
        </w:rPr>
        <w:t xml:space="preserve">tài chính - </w:t>
      </w:r>
      <w:r w:rsidR="00F0728E" w:rsidRPr="00D56B4A">
        <w:rPr>
          <w:sz w:val="28"/>
          <w:szCs w:val="28"/>
          <w:lang w:val="vi-VN"/>
        </w:rPr>
        <w:t>ngân hàng</w:t>
      </w:r>
      <w:r w:rsidR="00F0728E" w:rsidRPr="00D56B4A">
        <w:rPr>
          <w:sz w:val="28"/>
          <w:szCs w:val="28"/>
          <w:lang w:val="nl-NL"/>
        </w:rPr>
        <w:t xml:space="preserve">, qua đó </w:t>
      </w:r>
      <w:r w:rsidR="00F0728E" w:rsidRPr="00D56B4A">
        <w:rPr>
          <w:rFonts w:eastAsia="Calibri"/>
          <w:sz w:val="28"/>
          <w:szCs w:val="28"/>
          <w:lang w:val="pt-BR"/>
        </w:rPr>
        <w:t>giúp mở rộng khả năng tiếp cận dịch vụ tài chính và đạt được sự bao phủ tài chính</w:t>
      </w:r>
      <w:r w:rsidR="00F97FF6" w:rsidRPr="00D56B4A">
        <w:rPr>
          <w:rFonts w:eastAsia="Calibri"/>
          <w:sz w:val="28"/>
          <w:szCs w:val="28"/>
          <w:lang w:val="vi-VN"/>
        </w:rPr>
        <w:t xml:space="preserve"> toàn diện</w:t>
      </w:r>
      <w:r w:rsidR="00F0728E" w:rsidRPr="00D56B4A">
        <w:rPr>
          <w:rFonts w:eastAsia="Calibri"/>
          <w:sz w:val="28"/>
          <w:szCs w:val="28"/>
          <w:lang w:val="pt-BR"/>
        </w:rPr>
        <w:t xml:space="preserve"> – một mục tiêu mà nhiều quốc gia trong đó có Việt Nam đang </w:t>
      </w:r>
      <w:r w:rsidR="0072082A" w:rsidRPr="00D56B4A">
        <w:rPr>
          <w:rFonts w:eastAsia="Calibri"/>
          <w:sz w:val="28"/>
          <w:szCs w:val="28"/>
          <w:lang w:val="pt-BR"/>
        </w:rPr>
        <w:t>hướng tới</w:t>
      </w:r>
      <w:r w:rsidR="00F0728E" w:rsidRPr="00D56B4A">
        <w:rPr>
          <w:rFonts w:eastAsia="Calibri"/>
          <w:sz w:val="28"/>
          <w:szCs w:val="28"/>
          <w:lang w:val="pt-BR"/>
        </w:rPr>
        <w:t xml:space="preserve"> nhằm giảm</w:t>
      </w:r>
      <w:r w:rsidR="00F0728E" w:rsidRPr="00D56B4A">
        <w:rPr>
          <w:sz w:val="28"/>
          <w:szCs w:val="28"/>
          <w:lang w:val="nl-NL"/>
        </w:rPr>
        <w:t xml:space="preserve"> bớt chênh lệch giàu nghèo, giải quyết các vấn đề xã hội và môi trường, hướng tới tăng trưởng kinh tế bền vững.</w:t>
      </w:r>
    </w:p>
    <w:p w14:paraId="28221D42" w14:textId="77777777" w:rsidR="00F0728E" w:rsidRPr="0030796B" w:rsidRDefault="00F0728E" w:rsidP="00D56B4A">
      <w:pPr>
        <w:tabs>
          <w:tab w:val="num" w:pos="851"/>
        </w:tabs>
        <w:spacing w:before="120" w:after="120" w:line="264" w:lineRule="auto"/>
        <w:ind w:firstLine="709"/>
        <w:jc w:val="both"/>
        <w:rPr>
          <w:color w:val="000000"/>
          <w:sz w:val="28"/>
          <w:szCs w:val="28"/>
        </w:rPr>
      </w:pPr>
      <w:r w:rsidRPr="0030796B">
        <w:rPr>
          <w:color w:val="000000"/>
          <w:sz w:val="28"/>
          <w:szCs w:val="28"/>
        </w:rPr>
        <w:t>c) Tác động về giới: Chính sách không ảnh hưởng đến cơ hội, điều kiện, năng lực thực hiện và thụ hưởng các quyền, lợi ích của mỗi giới do chính sách được áp dụng chung, không có sự phân biệt về giới.</w:t>
      </w:r>
    </w:p>
    <w:p w14:paraId="3FC93DAD" w14:textId="2574D551" w:rsidR="00F0728E" w:rsidRPr="0030796B" w:rsidRDefault="00F0728E" w:rsidP="00D56B4A">
      <w:pPr>
        <w:tabs>
          <w:tab w:val="num" w:pos="851"/>
        </w:tabs>
        <w:spacing w:before="120" w:after="120" w:line="264" w:lineRule="auto"/>
        <w:ind w:firstLine="709"/>
        <w:jc w:val="both"/>
        <w:rPr>
          <w:color w:val="000000"/>
          <w:sz w:val="28"/>
          <w:szCs w:val="28"/>
        </w:rPr>
      </w:pPr>
      <w:r w:rsidRPr="0030796B">
        <w:rPr>
          <w:color w:val="000000"/>
          <w:sz w:val="28"/>
          <w:szCs w:val="28"/>
        </w:rPr>
        <w:t xml:space="preserve">d) Tác động </w:t>
      </w:r>
      <w:r w:rsidR="00DD6E5D">
        <w:rPr>
          <w:color w:val="000000"/>
          <w:sz w:val="28"/>
          <w:szCs w:val="28"/>
        </w:rPr>
        <w:t>của</w:t>
      </w:r>
      <w:r w:rsidR="00DD6E5D" w:rsidRPr="0030796B">
        <w:rPr>
          <w:color w:val="000000"/>
          <w:sz w:val="28"/>
          <w:szCs w:val="28"/>
        </w:rPr>
        <w:t xml:space="preserve"> </w:t>
      </w:r>
      <w:r w:rsidRPr="0030796B">
        <w:rPr>
          <w:color w:val="000000"/>
          <w:sz w:val="28"/>
          <w:szCs w:val="28"/>
        </w:rPr>
        <w:t xml:space="preserve">thủ tục hành chính: Chính sách phát sinh thủ tục hành chính </w:t>
      </w:r>
      <w:r w:rsidR="00685094" w:rsidRPr="0030796B">
        <w:rPr>
          <w:color w:val="000000"/>
          <w:sz w:val="28"/>
          <w:szCs w:val="28"/>
        </w:rPr>
        <w:t xml:space="preserve">mới </w:t>
      </w:r>
      <w:r w:rsidR="009B03F9" w:rsidRPr="0030796B">
        <w:rPr>
          <w:color w:val="000000"/>
          <w:sz w:val="28"/>
          <w:szCs w:val="28"/>
        </w:rPr>
        <w:t>liên quan đến hoạt động cung ứng dịch vụ Mobile-Money</w:t>
      </w:r>
      <w:r w:rsidRPr="0030796B">
        <w:rPr>
          <w:color w:val="000000"/>
          <w:sz w:val="28"/>
          <w:szCs w:val="28"/>
        </w:rPr>
        <w:t>.</w:t>
      </w:r>
    </w:p>
    <w:p w14:paraId="6C53ACF1" w14:textId="0E28543A" w:rsidR="00F0728E" w:rsidRPr="0030796B" w:rsidRDefault="004D38D1" w:rsidP="00D56B4A">
      <w:pPr>
        <w:pStyle w:val="Heading3"/>
        <w:spacing w:line="264" w:lineRule="auto"/>
      </w:pPr>
      <w:r w:rsidRPr="0030796B">
        <w:lastRenderedPageBreak/>
        <w:t>3</w:t>
      </w:r>
      <w:r w:rsidR="00F0728E" w:rsidRPr="0030796B">
        <w:t>.</w:t>
      </w:r>
      <w:r w:rsidR="007232AF" w:rsidRPr="0030796B">
        <w:t>3</w:t>
      </w:r>
      <w:r w:rsidR="00F0728E" w:rsidRPr="0030796B">
        <w:t xml:space="preserve">. Kiến nghị giải pháp lựa chọn: </w:t>
      </w:r>
    </w:p>
    <w:p w14:paraId="611E934F" w14:textId="77777777" w:rsidR="00F0728E" w:rsidRPr="0030796B" w:rsidRDefault="00A42D93" w:rsidP="00D56B4A">
      <w:pPr>
        <w:spacing w:before="120" w:after="120" w:line="264" w:lineRule="auto"/>
        <w:ind w:firstLine="709"/>
        <w:jc w:val="both"/>
        <w:rPr>
          <w:sz w:val="28"/>
          <w:szCs w:val="28"/>
          <w:lang w:val="nl-NL" w:eastAsia="x-none"/>
        </w:rPr>
      </w:pPr>
      <w:r w:rsidRPr="0030796B">
        <w:rPr>
          <w:color w:val="000000"/>
          <w:sz w:val="28"/>
          <w:szCs w:val="28"/>
        </w:rPr>
        <w:t xml:space="preserve">Trên cơ sở đánh giá, phân tích tác động mà 02 giải pháp mang lại, NHNN kiến nghị lựa chọn </w:t>
      </w:r>
      <w:r w:rsidRPr="0030796B">
        <w:rPr>
          <w:b/>
          <w:color w:val="000000"/>
          <w:sz w:val="28"/>
          <w:szCs w:val="28"/>
        </w:rPr>
        <w:t>Giải pháp 02</w:t>
      </w:r>
      <w:r w:rsidRPr="0030796B">
        <w:rPr>
          <w:color w:val="000000"/>
          <w:sz w:val="28"/>
          <w:szCs w:val="28"/>
        </w:rPr>
        <w:t xml:space="preserve"> do lợi ích và tác động tích cực mang lại nhiều hơn và phù hợp với định hướng của Đảng và Nhà nước.</w:t>
      </w:r>
    </w:p>
    <w:p w14:paraId="6D061DFB" w14:textId="77777777" w:rsidR="00F0728E" w:rsidRPr="0030796B" w:rsidRDefault="00F0728E" w:rsidP="00D56B4A">
      <w:pPr>
        <w:pStyle w:val="Heading2"/>
        <w:numPr>
          <w:ilvl w:val="0"/>
          <w:numId w:val="18"/>
        </w:numPr>
        <w:spacing w:before="120" w:after="120" w:line="264" w:lineRule="auto"/>
        <w:ind w:left="0" w:firstLine="709"/>
        <w:jc w:val="both"/>
        <w:rPr>
          <w:rFonts w:ascii="Times New Roman" w:hAnsi="Times New Roman"/>
          <w:i w:val="0"/>
          <w:color w:val="000000"/>
          <w:lang w:val="en-US"/>
        </w:rPr>
      </w:pPr>
      <w:r w:rsidRPr="0030796B">
        <w:rPr>
          <w:rFonts w:ascii="Times New Roman" w:hAnsi="Times New Roman"/>
          <w:i w:val="0"/>
          <w:color w:val="000000"/>
          <w:lang w:val="en-US"/>
        </w:rPr>
        <w:t xml:space="preserve">Chính sách </w:t>
      </w:r>
      <w:r w:rsidR="004D38D1" w:rsidRPr="0030796B">
        <w:rPr>
          <w:rFonts w:ascii="Times New Roman" w:hAnsi="Times New Roman"/>
          <w:i w:val="0"/>
          <w:color w:val="000000"/>
          <w:lang w:val="en-US"/>
        </w:rPr>
        <w:t>4</w:t>
      </w:r>
      <w:r w:rsidRPr="0030796B">
        <w:rPr>
          <w:rFonts w:ascii="Times New Roman" w:hAnsi="Times New Roman"/>
          <w:i w:val="0"/>
          <w:color w:val="000000"/>
          <w:lang w:val="en-US"/>
        </w:rPr>
        <w:t xml:space="preserve">: Về </w:t>
      </w:r>
      <w:r w:rsidR="00B91115" w:rsidRPr="0030796B">
        <w:rPr>
          <w:rFonts w:ascii="Times New Roman" w:hAnsi="Times New Roman"/>
          <w:i w:val="0"/>
          <w:color w:val="000000"/>
          <w:lang w:val="en-US"/>
        </w:rPr>
        <w:t>Hồ sơ, trình tự thủ tục, điều kiện cung ứng dịch vụ Mobile-Money</w:t>
      </w:r>
    </w:p>
    <w:p w14:paraId="1EB90FAF" w14:textId="3C33F9B5" w:rsidR="00652175" w:rsidRPr="0030796B" w:rsidRDefault="004D38D1" w:rsidP="00D56B4A">
      <w:pPr>
        <w:pStyle w:val="Heading3"/>
        <w:spacing w:line="264" w:lineRule="auto"/>
      </w:pPr>
      <w:r w:rsidRPr="0030796B">
        <w:t>4</w:t>
      </w:r>
      <w:r w:rsidR="00F0728E" w:rsidRPr="0030796B">
        <w:t xml:space="preserve">.1. </w:t>
      </w:r>
      <w:r w:rsidR="007232AF" w:rsidRPr="0030796B">
        <w:t>Xác định vấn đề và mục tiêu giải quyết vấn đề</w:t>
      </w:r>
    </w:p>
    <w:p w14:paraId="374B0297" w14:textId="532E42CB" w:rsidR="007232AF" w:rsidRPr="0030796B" w:rsidRDefault="007232AF" w:rsidP="00D56B4A">
      <w:pPr>
        <w:pStyle w:val="Heading4"/>
        <w:spacing w:line="264" w:lineRule="auto"/>
      </w:pPr>
      <w:r w:rsidRPr="0030796B">
        <w:tab/>
        <w:t>4.1.1. Xác định vấn đề</w:t>
      </w:r>
    </w:p>
    <w:p w14:paraId="3C9B7CD3" w14:textId="749F933C" w:rsidR="00BC7A0C" w:rsidRPr="0030796B" w:rsidRDefault="00860108" w:rsidP="00D56B4A">
      <w:pPr>
        <w:spacing w:before="120" w:after="120" w:line="264" w:lineRule="auto"/>
        <w:ind w:firstLine="709"/>
        <w:jc w:val="both"/>
        <w:rPr>
          <w:spacing w:val="-2"/>
          <w:sz w:val="28"/>
          <w:szCs w:val="28"/>
        </w:rPr>
      </w:pPr>
      <w:r w:rsidRPr="0030796B">
        <w:rPr>
          <w:sz w:val="28"/>
          <w:szCs w:val="28"/>
          <w:lang w:val="vi-VN"/>
        </w:rPr>
        <w:t>Trên</w:t>
      </w:r>
      <w:r w:rsidR="007D3F20" w:rsidRPr="0030796B">
        <w:rPr>
          <w:sz w:val="28"/>
          <w:szCs w:val="28"/>
        </w:rPr>
        <w:t xml:space="preserve"> cơ sở đánh giá của </w:t>
      </w:r>
      <w:r w:rsidR="007D3F20" w:rsidRPr="0030796B">
        <w:rPr>
          <w:sz w:val="28"/>
          <w:szCs w:val="28"/>
          <w:lang w:val="vi-VN"/>
        </w:rPr>
        <w:t>03 Bộ (Bộ T</w:t>
      </w:r>
      <w:r w:rsidR="006861BB" w:rsidRPr="0030796B">
        <w:rPr>
          <w:sz w:val="28"/>
          <w:szCs w:val="28"/>
          <w:lang w:val="vi-VN"/>
        </w:rPr>
        <w:t>hông tin và Truyền thông</w:t>
      </w:r>
      <w:r w:rsidR="007D3F20" w:rsidRPr="0030796B">
        <w:rPr>
          <w:sz w:val="28"/>
          <w:szCs w:val="28"/>
          <w:lang w:val="vi-VN"/>
        </w:rPr>
        <w:t xml:space="preserve">, Bộ </w:t>
      </w:r>
      <w:r w:rsidR="006861BB" w:rsidRPr="0030796B">
        <w:rPr>
          <w:sz w:val="28"/>
          <w:szCs w:val="28"/>
          <w:lang w:val="vi-VN"/>
        </w:rPr>
        <w:t>Công an</w:t>
      </w:r>
      <w:r w:rsidR="007D3F20" w:rsidRPr="0030796B">
        <w:rPr>
          <w:sz w:val="28"/>
          <w:szCs w:val="28"/>
          <w:lang w:val="vi-VN"/>
        </w:rPr>
        <w:t xml:space="preserve">, NHNN) </w:t>
      </w:r>
      <w:r w:rsidR="007D3F20" w:rsidRPr="0030796B">
        <w:rPr>
          <w:sz w:val="28"/>
          <w:szCs w:val="28"/>
        </w:rPr>
        <w:t xml:space="preserve">về Hồ sơ của 03 doanh nghiệp viễn thông </w:t>
      </w:r>
      <w:r w:rsidR="00A31937" w:rsidRPr="0030796B">
        <w:rPr>
          <w:sz w:val="28"/>
          <w:szCs w:val="28"/>
        </w:rPr>
        <w:t>đã</w:t>
      </w:r>
      <w:r w:rsidR="007D3F20" w:rsidRPr="0030796B">
        <w:rPr>
          <w:sz w:val="28"/>
          <w:szCs w:val="28"/>
        </w:rPr>
        <w:t xml:space="preserve"> đáp ứng các quy định tại Quyết định 316</w:t>
      </w:r>
      <w:r w:rsidR="00A31937" w:rsidRPr="0030796B">
        <w:rPr>
          <w:sz w:val="28"/>
          <w:szCs w:val="28"/>
          <w:lang w:val="vi-VN"/>
        </w:rPr>
        <w:t>/QĐ-TTg</w:t>
      </w:r>
      <w:r w:rsidR="007D3F20" w:rsidRPr="0030796B">
        <w:rPr>
          <w:sz w:val="28"/>
          <w:szCs w:val="28"/>
        </w:rPr>
        <w:t xml:space="preserve">, </w:t>
      </w:r>
      <w:r w:rsidR="007D3F20" w:rsidRPr="0030796B">
        <w:rPr>
          <w:spacing w:val="-2"/>
          <w:sz w:val="28"/>
          <w:szCs w:val="28"/>
        </w:rPr>
        <w:t>trong tháng 11/2021, NHNN đã có Quyết định chấp thuận triển khai thí điểm dịch vụ Mobile-Money cho MobiFone</w:t>
      </w:r>
      <w:r w:rsidR="007D3F20" w:rsidRPr="0030796B">
        <w:rPr>
          <w:spacing w:val="-2"/>
          <w:sz w:val="28"/>
          <w:szCs w:val="28"/>
          <w:lang w:val="vi-VN"/>
        </w:rPr>
        <w:t xml:space="preserve"> </w:t>
      </w:r>
      <w:r w:rsidR="007D3F20" w:rsidRPr="0030796B">
        <w:rPr>
          <w:spacing w:val="-2"/>
          <w:sz w:val="28"/>
          <w:szCs w:val="28"/>
        </w:rPr>
        <w:t>(Quyết định số 1818/QĐ-NHNN ngày 18/11/2021); VNPT-Media (Quyết định số 1820/QĐ-NHNN ngày 18/11/2021); Viettel (Quyết định số 1916/QĐ-NHNN ngày 26/11/2021).</w:t>
      </w:r>
      <w:r w:rsidR="00A53A5B" w:rsidRPr="0030796B">
        <w:rPr>
          <w:spacing w:val="-2"/>
          <w:sz w:val="28"/>
          <w:szCs w:val="28"/>
        </w:rPr>
        <w:t xml:space="preserve"> </w:t>
      </w:r>
    </w:p>
    <w:p w14:paraId="341072BC" w14:textId="28E053EB" w:rsidR="007D3F20" w:rsidRPr="0030796B" w:rsidRDefault="00A53A5B" w:rsidP="00D56B4A">
      <w:pPr>
        <w:spacing w:before="120" w:after="120" w:line="264" w:lineRule="auto"/>
        <w:ind w:firstLine="709"/>
        <w:jc w:val="both"/>
        <w:rPr>
          <w:sz w:val="28"/>
          <w:szCs w:val="28"/>
          <w:lang w:val="pt-BR"/>
        </w:rPr>
      </w:pPr>
      <w:r w:rsidRPr="0030796B">
        <w:rPr>
          <w:sz w:val="28"/>
          <w:szCs w:val="28"/>
          <w:lang w:val="pt-BR"/>
        </w:rPr>
        <w:t>Trên cơ sở tổng kết, đánh giá sau 02 năm thí điểm Mobile-Money, NHNN đã phối hợp với các Bộ, cơ quan liên quan, tham mưu Chính phủ ban hành Nghị quyết 192; theo đó, Chính phủ đã cho phép “gia hạn thời gian thực hiện thí điểm Mobile-Money đến hết ngày 31 tháng 12 năm 2024”. Trên cơ sở đó, ngày 18/11/2023, Thống đốc NHNN đã có Quyết định sửa đổi về thời gian thực hiện thí điểm dịch vụ Mobile-Money cho 03 doanh nghiệp thực hiện thí điểm đến hết ngày 31/12/2024.</w:t>
      </w:r>
    </w:p>
    <w:p w14:paraId="760E6618" w14:textId="1EB804F0" w:rsidR="00703E02" w:rsidRPr="0030796B" w:rsidRDefault="00703E02" w:rsidP="00D56B4A">
      <w:pPr>
        <w:pStyle w:val="Tieudephu"/>
        <w:spacing w:before="120" w:line="264" w:lineRule="auto"/>
        <w:ind w:firstLine="709"/>
        <w:jc w:val="both"/>
        <w:rPr>
          <w:rFonts w:ascii="Times New Roman" w:hAnsi="Times New Roman" w:cs="Times New Roman"/>
          <w:b w:val="0"/>
          <w:sz w:val="28"/>
          <w:szCs w:val="28"/>
          <w:shd w:val="clear" w:color="auto" w:fill="FFFFFF"/>
          <w:lang w:val="pt-BR"/>
        </w:rPr>
      </w:pPr>
      <w:r w:rsidRPr="0030796B">
        <w:rPr>
          <w:rFonts w:ascii="Times New Roman" w:eastAsia="Arial" w:hAnsi="Times New Roman" w:cs="Times New Roman"/>
          <w:b w:val="0"/>
          <w:sz w:val="28"/>
          <w:szCs w:val="28"/>
          <w:lang w:val="pt-BR"/>
        </w:rPr>
        <w:t xml:space="preserve">Tuy nhiên, </w:t>
      </w:r>
      <w:r w:rsidR="004D58B6" w:rsidRPr="0030796B">
        <w:rPr>
          <w:rFonts w:ascii="Times New Roman" w:eastAsia="Arial" w:hAnsi="Times New Roman" w:cs="Times New Roman"/>
          <w:b w:val="0"/>
          <w:sz w:val="28"/>
          <w:szCs w:val="28"/>
          <w:lang w:val="pt-BR"/>
        </w:rPr>
        <w:t>việc</w:t>
      </w:r>
      <w:r w:rsidR="004D58B6" w:rsidRPr="0030796B">
        <w:rPr>
          <w:rFonts w:ascii="Times New Roman" w:eastAsia="Arial" w:hAnsi="Times New Roman" w:cs="Times New Roman"/>
          <w:b w:val="0"/>
          <w:sz w:val="28"/>
          <w:szCs w:val="28"/>
          <w:lang w:val="vi-VN"/>
        </w:rPr>
        <w:t xml:space="preserve"> </w:t>
      </w:r>
      <w:r w:rsidR="00A31937" w:rsidRPr="0030796B">
        <w:rPr>
          <w:rFonts w:ascii="Times New Roman" w:eastAsia="Arial" w:hAnsi="Times New Roman" w:cs="Times New Roman"/>
          <w:b w:val="0"/>
          <w:sz w:val="28"/>
          <w:szCs w:val="28"/>
          <w:lang w:val="vi-VN"/>
        </w:rPr>
        <w:t xml:space="preserve">thanh toán </w:t>
      </w:r>
      <w:r w:rsidR="004D58B6" w:rsidRPr="0030796B">
        <w:rPr>
          <w:rFonts w:ascii="Times New Roman" w:eastAsia="Arial" w:hAnsi="Times New Roman" w:cs="Times New Roman"/>
          <w:b w:val="0"/>
          <w:sz w:val="28"/>
          <w:szCs w:val="28"/>
          <w:lang w:val="pt-BR"/>
        </w:rPr>
        <w:t>qua</w:t>
      </w:r>
      <w:r w:rsidR="004D58B6" w:rsidRPr="0030796B">
        <w:rPr>
          <w:rFonts w:ascii="Times New Roman" w:eastAsia="Arial" w:hAnsi="Times New Roman" w:cs="Times New Roman"/>
          <w:b w:val="0"/>
          <w:sz w:val="28"/>
          <w:szCs w:val="28"/>
          <w:lang w:val="vi-VN"/>
        </w:rPr>
        <w:t xml:space="preserve"> tài khoản </w:t>
      </w:r>
      <w:r w:rsidRPr="0030796B">
        <w:rPr>
          <w:rFonts w:ascii="Times New Roman" w:eastAsia="Arial" w:hAnsi="Times New Roman" w:cs="Times New Roman"/>
          <w:b w:val="0"/>
          <w:sz w:val="28"/>
          <w:szCs w:val="28"/>
          <w:lang w:val="pt-BR"/>
        </w:rPr>
        <w:t xml:space="preserve">Mobile-Money có tiềm </w:t>
      </w:r>
      <w:r w:rsidR="00BC7A0C" w:rsidRPr="0030796B">
        <w:rPr>
          <w:rFonts w:ascii="Times New Roman" w:eastAsia="Arial" w:hAnsi="Times New Roman" w:cs="Times New Roman"/>
          <w:b w:val="0"/>
          <w:sz w:val="28"/>
          <w:szCs w:val="28"/>
          <w:lang w:val="pt-BR"/>
        </w:rPr>
        <w:t>ẩ</w:t>
      </w:r>
      <w:r w:rsidRPr="0030796B">
        <w:rPr>
          <w:rFonts w:ascii="Times New Roman" w:eastAsia="Arial" w:hAnsi="Times New Roman" w:cs="Times New Roman"/>
          <w:b w:val="0"/>
          <w:sz w:val="28"/>
          <w:szCs w:val="28"/>
          <w:lang w:val="pt-BR"/>
        </w:rPr>
        <w:t>n những rủi ro nhất định</w:t>
      </w:r>
      <w:r w:rsidR="009E4FC7" w:rsidRPr="0030796B">
        <w:rPr>
          <w:rFonts w:ascii="Times New Roman" w:eastAsia="Arial" w:hAnsi="Times New Roman" w:cs="Times New Roman"/>
          <w:b w:val="0"/>
          <w:sz w:val="28"/>
          <w:szCs w:val="28"/>
          <w:lang w:val="pt-BR"/>
        </w:rPr>
        <w:t>, ảnh hưởng trực tiếp đến tài sản và quyền lợi của khách hàng</w:t>
      </w:r>
      <w:r w:rsidRPr="0030796B">
        <w:rPr>
          <w:rFonts w:ascii="Times New Roman" w:hAnsi="Times New Roman" w:cs="Times New Roman"/>
          <w:b w:val="0"/>
          <w:sz w:val="28"/>
          <w:szCs w:val="28"/>
          <w:shd w:val="clear" w:color="auto" w:fill="FFFFFF"/>
          <w:lang w:val="pt-BR"/>
        </w:rPr>
        <w:t xml:space="preserve">, </w:t>
      </w:r>
      <w:r w:rsidRPr="0030796B">
        <w:rPr>
          <w:rFonts w:ascii="Times New Roman" w:hAnsi="Times New Roman" w:cs="Times New Roman"/>
          <w:b w:val="0"/>
          <w:spacing w:val="-2"/>
          <w:sz w:val="28"/>
          <w:szCs w:val="28"/>
          <w:lang w:val="pt-BR"/>
        </w:rPr>
        <w:t>có tính lan truyền</w:t>
      </w:r>
      <w:r w:rsidR="004D58B6" w:rsidRPr="0030796B">
        <w:rPr>
          <w:rFonts w:ascii="Times New Roman" w:hAnsi="Times New Roman" w:cs="Times New Roman"/>
          <w:b w:val="0"/>
          <w:spacing w:val="-2"/>
          <w:sz w:val="28"/>
          <w:szCs w:val="28"/>
          <w:lang w:val="vi-VN"/>
        </w:rPr>
        <w:t xml:space="preserve"> và có thể </w:t>
      </w:r>
      <w:r w:rsidRPr="0030796B">
        <w:rPr>
          <w:rFonts w:ascii="Times New Roman" w:hAnsi="Times New Roman" w:cs="Times New Roman"/>
          <w:b w:val="0"/>
          <w:spacing w:val="-2"/>
          <w:sz w:val="28"/>
          <w:szCs w:val="28"/>
          <w:lang w:val="pt-BR"/>
        </w:rPr>
        <w:t xml:space="preserve">gây ảnh hưởng đến an ninh tiền tệ quốc gia, </w:t>
      </w:r>
      <w:r w:rsidRPr="0030796B">
        <w:rPr>
          <w:rFonts w:ascii="Times New Roman" w:hAnsi="Times New Roman" w:cs="Times New Roman"/>
          <w:b w:val="0"/>
          <w:sz w:val="28"/>
          <w:szCs w:val="28"/>
          <w:shd w:val="clear" w:color="auto" w:fill="FFFFFF"/>
          <w:lang w:val="pt-BR"/>
        </w:rPr>
        <w:t xml:space="preserve">trật tự, an toàn xã hội và đạo đức xã hội. </w:t>
      </w:r>
      <w:r w:rsidR="0019012E" w:rsidRPr="0030796B">
        <w:rPr>
          <w:rFonts w:ascii="Times New Roman" w:hAnsi="Times New Roman" w:cs="Times New Roman"/>
          <w:b w:val="0"/>
          <w:sz w:val="28"/>
          <w:szCs w:val="28"/>
          <w:shd w:val="clear" w:color="auto" w:fill="FFFFFF"/>
          <w:lang w:val="pt-BR"/>
        </w:rPr>
        <w:t>Theo</w:t>
      </w:r>
      <w:r w:rsidRPr="0030796B">
        <w:rPr>
          <w:rFonts w:ascii="Times New Roman" w:hAnsi="Times New Roman" w:cs="Times New Roman"/>
          <w:b w:val="0"/>
          <w:sz w:val="28"/>
          <w:szCs w:val="28"/>
          <w:shd w:val="clear" w:color="auto" w:fill="FFFFFF"/>
          <w:lang w:val="pt-BR"/>
        </w:rPr>
        <w:t xml:space="preserve"> đó, hoạt động cung ứng dịch vụ Mobile-Money </w:t>
      </w:r>
      <w:r w:rsidR="007D3F20" w:rsidRPr="0030796B">
        <w:rPr>
          <w:rFonts w:ascii="Times New Roman" w:hAnsi="Times New Roman" w:cs="Times New Roman"/>
          <w:b w:val="0"/>
          <w:sz w:val="28"/>
          <w:szCs w:val="28"/>
          <w:shd w:val="clear" w:color="auto" w:fill="FFFFFF"/>
          <w:lang w:val="pt-BR"/>
        </w:rPr>
        <w:t xml:space="preserve">cần </w:t>
      </w:r>
      <w:r w:rsidRPr="0030796B">
        <w:rPr>
          <w:rFonts w:ascii="Times New Roman" w:hAnsi="Times New Roman" w:cs="Times New Roman"/>
          <w:b w:val="0"/>
          <w:sz w:val="28"/>
          <w:szCs w:val="28"/>
          <w:shd w:val="clear" w:color="auto" w:fill="FFFFFF"/>
          <w:lang w:val="pt-BR"/>
        </w:rPr>
        <w:t xml:space="preserve">phải </w:t>
      </w:r>
      <w:r w:rsidR="009A0B05" w:rsidRPr="0030796B">
        <w:rPr>
          <w:rFonts w:ascii="Times New Roman" w:hAnsi="Times New Roman" w:cs="Times New Roman"/>
          <w:b w:val="0"/>
          <w:sz w:val="28"/>
          <w:szCs w:val="28"/>
          <w:shd w:val="clear" w:color="auto" w:fill="FFFFFF"/>
          <w:lang w:val="pt-BR"/>
        </w:rPr>
        <w:t xml:space="preserve">được cấp phép và phải </w:t>
      </w:r>
      <w:r w:rsidRPr="0030796B">
        <w:rPr>
          <w:rFonts w:ascii="Times New Roman" w:hAnsi="Times New Roman" w:cs="Times New Roman"/>
          <w:b w:val="0"/>
          <w:sz w:val="28"/>
          <w:szCs w:val="28"/>
          <w:shd w:val="clear" w:color="auto" w:fill="FFFFFF"/>
          <w:lang w:val="pt-BR"/>
        </w:rPr>
        <w:t>đáp ứng các điều kiện kinh doanh</w:t>
      </w:r>
      <w:r w:rsidR="0019012E" w:rsidRPr="0030796B">
        <w:rPr>
          <w:rFonts w:ascii="Times New Roman" w:hAnsi="Times New Roman" w:cs="Times New Roman"/>
          <w:b w:val="0"/>
          <w:sz w:val="28"/>
          <w:szCs w:val="28"/>
          <w:shd w:val="clear" w:color="auto" w:fill="FFFFFF"/>
          <w:lang w:val="pt-BR"/>
        </w:rPr>
        <w:t xml:space="preserve"> nhất định</w:t>
      </w:r>
      <w:r w:rsidRPr="0030796B">
        <w:rPr>
          <w:rFonts w:ascii="Times New Roman" w:hAnsi="Times New Roman" w:cs="Times New Roman"/>
          <w:b w:val="0"/>
          <w:sz w:val="28"/>
          <w:szCs w:val="28"/>
          <w:shd w:val="clear" w:color="auto" w:fill="FFFFFF"/>
          <w:lang w:val="pt-BR"/>
        </w:rPr>
        <w:t xml:space="preserve">. </w:t>
      </w:r>
    </w:p>
    <w:p w14:paraId="216F91B8" w14:textId="397FFDAB" w:rsidR="00F0728E" w:rsidRPr="0030796B" w:rsidRDefault="004D38D1" w:rsidP="00D56B4A">
      <w:pPr>
        <w:pStyle w:val="Heading4"/>
        <w:spacing w:line="264" w:lineRule="auto"/>
      </w:pPr>
      <w:r w:rsidRPr="0030796B">
        <w:t>4</w:t>
      </w:r>
      <w:r w:rsidR="00F0728E" w:rsidRPr="0030796B">
        <w:t>.</w:t>
      </w:r>
      <w:r w:rsidR="003E1975" w:rsidRPr="0030796B">
        <w:t>1.</w:t>
      </w:r>
      <w:r w:rsidR="00F0728E" w:rsidRPr="0030796B">
        <w:t>2. Mục tiêu giải quyết vấn đề</w:t>
      </w:r>
    </w:p>
    <w:p w14:paraId="50360201" w14:textId="52AC3EE9" w:rsidR="00A53A5B" w:rsidRPr="0030796B" w:rsidRDefault="00A53A5B" w:rsidP="00D56B4A">
      <w:pPr>
        <w:spacing w:before="120" w:after="120" w:line="264" w:lineRule="auto"/>
        <w:ind w:firstLine="709"/>
        <w:jc w:val="both"/>
        <w:rPr>
          <w:rFonts w:eastAsia="Calibri"/>
          <w:noProof/>
          <w:color w:val="000000"/>
          <w:sz w:val="28"/>
          <w:szCs w:val="28"/>
          <w:lang w:val="pl-PL"/>
        </w:rPr>
      </w:pPr>
      <w:r w:rsidRPr="0030796B">
        <w:rPr>
          <w:rFonts w:eastAsia="Calibri"/>
          <w:noProof/>
          <w:color w:val="000000"/>
          <w:sz w:val="28"/>
          <w:szCs w:val="28"/>
          <w:lang w:val="pl-PL"/>
        </w:rPr>
        <w:t>- Đảm bảo tính đồng bộ về pháp luật, tạo sân chơi công bằng cho các chủ thể tham gia vào cung ứng dịch vụ. Cụ thể là, để được cung ứng dịch vụ Mobile</w:t>
      </w:r>
      <w:r w:rsidR="0070097C" w:rsidRPr="0030796B">
        <w:rPr>
          <w:rFonts w:eastAsia="Calibri"/>
          <w:noProof/>
          <w:color w:val="000000"/>
          <w:sz w:val="28"/>
          <w:szCs w:val="28"/>
          <w:lang w:val="vi-VN"/>
        </w:rPr>
        <w:t>-</w:t>
      </w:r>
      <w:r w:rsidRPr="0030796B">
        <w:rPr>
          <w:rFonts w:eastAsia="Calibri"/>
          <w:noProof/>
          <w:color w:val="000000"/>
          <w:sz w:val="28"/>
          <w:szCs w:val="28"/>
          <w:lang w:val="pl-PL"/>
        </w:rPr>
        <w:t>Money</w:t>
      </w:r>
      <w:r w:rsidR="004D58B6" w:rsidRPr="0030796B">
        <w:rPr>
          <w:rFonts w:eastAsia="Calibri"/>
          <w:noProof/>
          <w:color w:val="000000"/>
          <w:sz w:val="28"/>
          <w:szCs w:val="28"/>
          <w:lang w:val="vi-VN"/>
        </w:rPr>
        <w:t>, doanh nghiệp</w:t>
      </w:r>
      <w:r w:rsidRPr="0030796B">
        <w:rPr>
          <w:rFonts w:eastAsia="Calibri"/>
          <w:noProof/>
          <w:color w:val="000000"/>
          <w:sz w:val="28"/>
          <w:szCs w:val="28"/>
          <w:lang w:val="pl-PL"/>
        </w:rPr>
        <w:t xml:space="preserve"> phải đáp ứng các điều kiện hoạt động kinh doanh và phải được NHNN cấp Giấy phép.</w:t>
      </w:r>
    </w:p>
    <w:p w14:paraId="36EB34D4" w14:textId="3AE3C731" w:rsidR="009F4582" w:rsidRPr="0030796B" w:rsidRDefault="00A53A5B" w:rsidP="00D56B4A">
      <w:pPr>
        <w:spacing w:before="120" w:after="120" w:line="264" w:lineRule="auto"/>
        <w:ind w:firstLine="709"/>
        <w:jc w:val="both"/>
        <w:rPr>
          <w:rFonts w:eastAsia="Calibri"/>
          <w:noProof/>
          <w:color w:val="000000"/>
          <w:sz w:val="28"/>
          <w:szCs w:val="28"/>
          <w:lang w:val="pl-PL"/>
        </w:rPr>
      </w:pPr>
      <w:r w:rsidRPr="0030796B">
        <w:rPr>
          <w:color w:val="000000"/>
          <w:spacing w:val="-2"/>
          <w:sz w:val="28"/>
          <w:szCs w:val="28"/>
          <w:lang w:val="nl-NL"/>
        </w:rPr>
        <w:t>- Phục vụ mục tiêu phổ cập tài chính</w:t>
      </w:r>
      <w:r w:rsidR="004D58B6" w:rsidRPr="0030796B">
        <w:rPr>
          <w:color w:val="000000"/>
          <w:spacing w:val="-2"/>
          <w:sz w:val="28"/>
          <w:szCs w:val="28"/>
          <w:lang w:val="vi-VN"/>
        </w:rPr>
        <w:t xml:space="preserve"> toàn diện</w:t>
      </w:r>
      <w:r w:rsidRPr="0030796B">
        <w:rPr>
          <w:color w:val="000000"/>
          <w:spacing w:val="-2"/>
          <w:sz w:val="28"/>
          <w:szCs w:val="28"/>
          <w:lang w:val="nl-NL"/>
        </w:rPr>
        <w:t xml:space="preserve"> đến</w:t>
      </w:r>
      <w:r w:rsidR="004D58B6" w:rsidRPr="0030796B">
        <w:rPr>
          <w:color w:val="000000"/>
          <w:spacing w:val="-2"/>
          <w:sz w:val="28"/>
          <w:szCs w:val="28"/>
          <w:lang w:val="vi-VN"/>
        </w:rPr>
        <w:t xml:space="preserve"> người dân tại</w:t>
      </w:r>
      <w:r w:rsidRPr="0030796B">
        <w:rPr>
          <w:color w:val="000000"/>
          <w:spacing w:val="-2"/>
          <w:sz w:val="28"/>
          <w:szCs w:val="28"/>
          <w:lang w:val="nl-NL"/>
        </w:rPr>
        <w:t xml:space="preserve"> các khu vực nông thôn, vùng sâu, vùng xa</w:t>
      </w:r>
      <w:r w:rsidR="004D58B6" w:rsidRPr="0030796B">
        <w:rPr>
          <w:color w:val="000000"/>
          <w:spacing w:val="-2"/>
          <w:sz w:val="28"/>
          <w:szCs w:val="28"/>
          <w:lang w:val="vi-VN"/>
        </w:rPr>
        <w:t>, biên giới, hải đảo của Việt Nam</w:t>
      </w:r>
      <w:r w:rsidRPr="0030796B">
        <w:rPr>
          <w:color w:val="000000"/>
          <w:spacing w:val="-2"/>
          <w:sz w:val="28"/>
          <w:szCs w:val="28"/>
          <w:lang w:val="nl-NL"/>
        </w:rPr>
        <w:t xml:space="preserve"> nơi </w:t>
      </w:r>
      <w:r w:rsidR="004D58B6" w:rsidRPr="0030796B">
        <w:rPr>
          <w:color w:val="000000"/>
          <w:spacing w:val="-2"/>
          <w:sz w:val="28"/>
          <w:szCs w:val="28"/>
          <w:lang w:val="nl-NL"/>
        </w:rPr>
        <w:t>mạng</w:t>
      </w:r>
      <w:r w:rsidR="004D58B6" w:rsidRPr="0030796B">
        <w:rPr>
          <w:color w:val="000000"/>
          <w:spacing w:val="-2"/>
          <w:sz w:val="28"/>
          <w:szCs w:val="28"/>
          <w:lang w:val="vi-VN"/>
        </w:rPr>
        <w:t xml:space="preserve"> lưới của các tổ chức tài chính</w:t>
      </w:r>
      <w:r w:rsidR="00610B58" w:rsidRPr="0030796B">
        <w:rPr>
          <w:color w:val="000000"/>
          <w:spacing w:val="-2"/>
          <w:sz w:val="28"/>
          <w:szCs w:val="28"/>
          <w:lang w:val="vi-VN"/>
        </w:rPr>
        <w:t xml:space="preserve"> </w:t>
      </w:r>
      <w:r w:rsidR="004D58B6" w:rsidRPr="0030796B">
        <w:rPr>
          <w:color w:val="000000"/>
          <w:spacing w:val="-2"/>
          <w:sz w:val="28"/>
          <w:szCs w:val="28"/>
          <w:lang w:val="vi-VN"/>
        </w:rPr>
        <w:t>-</w:t>
      </w:r>
      <w:r w:rsidR="00610B58" w:rsidRPr="0030796B">
        <w:rPr>
          <w:color w:val="000000"/>
          <w:spacing w:val="-2"/>
          <w:sz w:val="28"/>
          <w:szCs w:val="28"/>
          <w:lang w:val="vi-VN"/>
        </w:rPr>
        <w:t xml:space="preserve"> </w:t>
      </w:r>
      <w:r w:rsidR="004D58B6" w:rsidRPr="0030796B">
        <w:rPr>
          <w:color w:val="000000"/>
          <w:spacing w:val="-2"/>
          <w:sz w:val="28"/>
          <w:szCs w:val="28"/>
          <w:lang w:val="vi-VN"/>
        </w:rPr>
        <w:t>ngân hàng khó tiếp cận, người dân không có tài khoản ngân hàng</w:t>
      </w:r>
      <w:r w:rsidR="0059433E" w:rsidRPr="0030796B">
        <w:rPr>
          <w:color w:val="000000"/>
          <w:spacing w:val="-2"/>
          <w:sz w:val="28"/>
          <w:szCs w:val="28"/>
          <w:lang w:val="vi-VN"/>
        </w:rPr>
        <w:t xml:space="preserve"> có thể</w:t>
      </w:r>
      <w:r w:rsidR="00D5168A" w:rsidRPr="0030796B">
        <w:rPr>
          <w:color w:val="000000"/>
          <w:spacing w:val="-2"/>
          <w:sz w:val="28"/>
          <w:szCs w:val="28"/>
          <w:lang w:val="vi-VN"/>
        </w:rPr>
        <w:t xml:space="preserve"> thực hiện thanh toán không dùng tiền mặt</w:t>
      </w:r>
      <w:r w:rsidR="00610B58" w:rsidRPr="0030796B">
        <w:rPr>
          <w:color w:val="000000"/>
          <w:spacing w:val="-2"/>
          <w:sz w:val="28"/>
          <w:szCs w:val="28"/>
          <w:lang w:val="vi-VN"/>
        </w:rPr>
        <w:t xml:space="preserve">, </w:t>
      </w:r>
      <w:r w:rsidR="00610B58" w:rsidRPr="0030796B">
        <w:rPr>
          <w:color w:val="000000"/>
          <w:spacing w:val="-2"/>
          <w:sz w:val="28"/>
          <w:szCs w:val="28"/>
          <w:lang w:val="nl-NL"/>
        </w:rPr>
        <w:t>đả</w:t>
      </w:r>
      <w:r w:rsidR="00610B58" w:rsidRPr="0030796B">
        <w:rPr>
          <w:color w:val="000000"/>
          <w:spacing w:val="-2"/>
          <w:sz w:val="28"/>
          <w:szCs w:val="28"/>
          <w:lang w:val="vi-VN"/>
        </w:rPr>
        <w:t xml:space="preserve">m bảo an </w:t>
      </w:r>
      <w:r w:rsidR="00610B58" w:rsidRPr="0030796B">
        <w:rPr>
          <w:color w:val="000000"/>
          <w:spacing w:val="-2"/>
          <w:sz w:val="28"/>
          <w:szCs w:val="28"/>
          <w:lang w:val="vi-VN"/>
        </w:rPr>
        <w:lastRenderedPageBreak/>
        <w:t>ninh, an toàn, bảo mật trong thanh toán cũng như</w:t>
      </w:r>
      <w:r w:rsidR="004D58B6" w:rsidRPr="0030796B">
        <w:rPr>
          <w:rFonts w:eastAsia="Calibri"/>
          <w:noProof/>
          <w:color w:val="000000"/>
          <w:sz w:val="28"/>
          <w:szCs w:val="28"/>
          <w:lang w:val="vi-VN"/>
        </w:rPr>
        <w:t xml:space="preserve"> </w:t>
      </w:r>
      <w:r w:rsidR="004D58B6" w:rsidRPr="0030796B">
        <w:rPr>
          <w:rFonts w:eastAsia="Calibri"/>
          <w:noProof/>
          <w:color w:val="000000"/>
          <w:sz w:val="28"/>
          <w:szCs w:val="28"/>
          <w:lang w:val="pl-PL"/>
        </w:rPr>
        <w:t>b</w:t>
      </w:r>
      <w:r w:rsidR="009F4582" w:rsidRPr="0030796B">
        <w:rPr>
          <w:rFonts w:eastAsia="Calibri"/>
          <w:noProof/>
          <w:color w:val="000000"/>
          <w:sz w:val="28"/>
          <w:szCs w:val="28"/>
          <w:lang w:val="pl-PL"/>
        </w:rPr>
        <w:t>ảo vệ quyền lợi và tài sản của khách hàng.</w:t>
      </w:r>
    </w:p>
    <w:p w14:paraId="785673F1" w14:textId="4EB637C2" w:rsidR="00F0728E" w:rsidRPr="0030796B" w:rsidRDefault="004D38D1" w:rsidP="00D56B4A">
      <w:pPr>
        <w:pStyle w:val="Heading3"/>
        <w:spacing w:line="264" w:lineRule="auto"/>
      </w:pPr>
      <w:r w:rsidRPr="0030796B">
        <w:t>4</w:t>
      </w:r>
      <w:r w:rsidR="00F0728E" w:rsidRPr="0030796B">
        <w:t>.</w:t>
      </w:r>
      <w:r w:rsidR="003E1975" w:rsidRPr="0030796B">
        <w:t>2</w:t>
      </w:r>
      <w:r w:rsidR="00F0728E" w:rsidRPr="0030796B">
        <w:t xml:space="preserve">. </w:t>
      </w:r>
      <w:r w:rsidR="003E1975" w:rsidRPr="0030796B">
        <w:t>Các giải pháp và đánh giá tác động của các giải pháp đối với đối tượng chịu sự tác động trực tiếp của chính sách và các đối tượng khác có liên quan</w:t>
      </w:r>
    </w:p>
    <w:p w14:paraId="1D950401" w14:textId="6A95089B" w:rsidR="003E1975" w:rsidRPr="0030796B" w:rsidRDefault="003E1975" w:rsidP="00D56B4A">
      <w:pPr>
        <w:pStyle w:val="Heading4"/>
        <w:spacing w:line="264" w:lineRule="auto"/>
      </w:pPr>
      <w:r w:rsidRPr="0030796B">
        <w:tab/>
        <w:t>4.2.2. Các giải pháp</w:t>
      </w:r>
    </w:p>
    <w:p w14:paraId="27AAD6F8" w14:textId="3F85E4C5" w:rsidR="00AF0EF9" w:rsidRPr="0030796B" w:rsidRDefault="004D38D1" w:rsidP="00D56B4A">
      <w:pPr>
        <w:spacing w:before="120" w:after="120" w:line="264" w:lineRule="auto"/>
        <w:ind w:firstLine="709"/>
        <w:jc w:val="both"/>
        <w:rPr>
          <w:color w:val="000000"/>
          <w:sz w:val="28"/>
          <w:szCs w:val="28"/>
          <w:shd w:val="clear" w:color="auto" w:fill="FFFFFF"/>
          <w:lang w:val="nl-NL"/>
        </w:rPr>
      </w:pPr>
      <w:r w:rsidRPr="0030796B">
        <w:rPr>
          <w:rStyle w:val="Heading4Char"/>
        </w:rPr>
        <w:t>4</w:t>
      </w:r>
      <w:r w:rsidR="00AF0EF9" w:rsidRPr="0030796B">
        <w:rPr>
          <w:rStyle w:val="Heading4Char"/>
        </w:rPr>
        <w:t>.</w:t>
      </w:r>
      <w:r w:rsidR="003E1975" w:rsidRPr="0030796B">
        <w:rPr>
          <w:rStyle w:val="Heading4Char"/>
        </w:rPr>
        <w:t>2.2</w:t>
      </w:r>
      <w:r w:rsidR="00AF0EF9" w:rsidRPr="0030796B">
        <w:rPr>
          <w:rStyle w:val="Heading4Char"/>
        </w:rPr>
        <w:t>.1. Giải pháp 1</w:t>
      </w:r>
      <w:r w:rsidR="00AF0EF9" w:rsidRPr="0030796B">
        <w:rPr>
          <w:color w:val="000000"/>
          <w:sz w:val="28"/>
          <w:szCs w:val="28"/>
          <w:shd w:val="clear" w:color="auto" w:fill="FFFFFF"/>
          <w:lang w:val="nl-NL"/>
        </w:rPr>
        <w:t>: Không quy định về hồ sơ, trình tự, thủ tục, điều kiện cung ứng dịch vụ Mobile-Money</w:t>
      </w:r>
    </w:p>
    <w:p w14:paraId="6005A9A8" w14:textId="0EA6247F" w:rsidR="00A65186" w:rsidRPr="0030796B" w:rsidRDefault="004D38D1" w:rsidP="00D56B4A">
      <w:pPr>
        <w:spacing w:before="120" w:after="120" w:line="264" w:lineRule="auto"/>
        <w:ind w:firstLine="709"/>
        <w:jc w:val="both"/>
        <w:rPr>
          <w:color w:val="000000"/>
          <w:spacing w:val="-2"/>
          <w:sz w:val="28"/>
          <w:szCs w:val="28"/>
          <w:lang w:val="nl-NL"/>
        </w:rPr>
      </w:pPr>
      <w:r w:rsidRPr="0030796B">
        <w:rPr>
          <w:rStyle w:val="Heading4Char"/>
        </w:rPr>
        <w:t>4</w:t>
      </w:r>
      <w:r w:rsidR="00AF0EF9" w:rsidRPr="0030796B">
        <w:rPr>
          <w:rStyle w:val="Heading4Char"/>
        </w:rPr>
        <w:t>.</w:t>
      </w:r>
      <w:r w:rsidR="003E1975" w:rsidRPr="0030796B">
        <w:rPr>
          <w:rStyle w:val="Heading4Char"/>
        </w:rPr>
        <w:t>2.2</w:t>
      </w:r>
      <w:r w:rsidR="00AF0EF9" w:rsidRPr="0030796B">
        <w:rPr>
          <w:rStyle w:val="Heading4Char"/>
        </w:rPr>
        <w:t>.2. Giải pháp 2</w:t>
      </w:r>
      <w:r w:rsidR="00AF0EF9" w:rsidRPr="0030796B">
        <w:rPr>
          <w:color w:val="000000"/>
          <w:sz w:val="28"/>
          <w:szCs w:val="28"/>
          <w:shd w:val="clear" w:color="auto" w:fill="FFFFFF"/>
          <w:lang w:val="nl-NL"/>
        </w:rPr>
        <w:t xml:space="preserve">: </w:t>
      </w:r>
      <w:r w:rsidR="00A65186" w:rsidRPr="0030796B">
        <w:rPr>
          <w:color w:val="000000"/>
          <w:sz w:val="28"/>
          <w:szCs w:val="28"/>
          <w:shd w:val="clear" w:color="auto" w:fill="FFFFFF"/>
          <w:lang w:val="nl-NL"/>
        </w:rPr>
        <w:t>D</w:t>
      </w:r>
      <w:r w:rsidR="00A65186" w:rsidRPr="0030796B">
        <w:rPr>
          <w:color w:val="000000"/>
          <w:spacing w:val="-2"/>
          <w:sz w:val="28"/>
          <w:szCs w:val="28"/>
          <w:lang w:val="nl-NL"/>
        </w:rPr>
        <w:t>ự thảo Nghị định sẽ bổ sung hành lang pháp lý quy định về hồ sơ, trình tự, thủ tục, điều kiện cung ứng dịch vụ Mobile-Money để doanh nghiệp viễn thông triển khai thực hiện:</w:t>
      </w:r>
    </w:p>
    <w:p w14:paraId="544A6966" w14:textId="16D2E831" w:rsidR="00A65186" w:rsidRPr="00D56B4A" w:rsidRDefault="00A65186" w:rsidP="00D56B4A">
      <w:pPr>
        <w:autoSpaceDE w:val="0"/>
        <w:autoSpaceDN w:val="0"/>
        <w:spacing w:before="120" w:line="288" w:lineRule="auto"/>
        <w:ind w:firstLine="567"/>
        <w:jc w:val="both"/>
        <w:rPr>
          <w:sz w:val="28"/>
          <w:szCs w:val="28"/>
        </w:rPr>
      </w:pPr>
      <w:r w:rsidRPr="0030796B">
        <w:rPr>
          <w:color w:val="000000"/>
          <w:spacing w:val="-2"/>
          <w:sz w:val="28"/>
          <w:szCs w:val="28"/>
          <w:lang w:val="nl-NL"/>
        </w:rPr>
        <w:t>- Quy định về điều kiện cung ứng dịch vụ</w:t>
      </w:r>
      <w:r w:rsidR="006F3ABF">
        <w:rPr>
          <w:color w:val="000000"/>
          <w:spacing w:val="-2"/>
          <w:sz w:val="28"/>
          <w:szCs w:val="28"/>
        </w:rPr>
        <w:t xml:space="preserve">: (i) </w:t>
      </w:r>
      <w:r w:rsidR="006F3ABF">
        <w:rPr>
          <w:bCs/>
          <w:color w:val="000000"/>
          <w:spacing w:val="-2"/>
          <w:sz w:val="28"/>
          <w:szCs w:val="28"/>
        </w:rPr>
        <w:t>C</w:t>
      </w:r>
      <w:r w:rsidR="006F3ABF" w:rsidRPr="0004763F">
        <w:rPr>
          <w:bCs/>
          <w:color w:val="000000"/>
          <w:spacing w:val="-2"/>
          <w:sz w:val="28"/>
          <w:szCs w:val="28"/>
        </w:rPr>
        <w:t>ó Giấy phép hoạt động cung ứng dịch vụ trung gian thanh toán</w:t>
      </w:r>
      <w:r w:rsidR="006F3ABF">
        <w:rPr>
          <w:bCs/>
          <w:color w:val="000000"/>
          <w:spacing w:val="-2"/>
          <w:sz w:val="28"/>
          <w:szCs w:val="28"/>
        </w:rPr>
        <w:t xml:space="preserve"> Ví điện tử; (ii) </w:t>
      </w:r>
      <w:r w:rsidR="006F3ABF">
        <w:rPr>
          <w:sz w:val="28"/>
          <w:szCs w:val="28"/>
        </w:rPr>
        <w:t xml:space="preserve">Có </w:t>
      </w:r>
      <w:r w:rsidR="006F3ABF" w:rsidRPr="0004763F">
        <w:rPr>
          <w:bCs/>
          <w:color w:val="000000"/>
          <w:spacing w:val="-2"/>
          <w:sz w:val="28"/>
          <w:szCs w:val="28"/>
        </w:rPr>
        <w:t>Giấy phép thiết lập mạng viễn thông công cộng di động mặt đất sử dụng băng tần số vô tuyến điện hoặc là công ty con được Công ty mẹ có Giấy phép thiết lập mạng viễn thông công cộng di động mặt đất sử dụng băng tần số vô tuyến điện cho phép sử dụng hạ tầng, mạng lưới, dữ liệu viễn thông</w:t>
      </w:r>
      <w:r w:rsidR="006F3ABF">
        <w:rPr>
          <w:bCs/>
          <w:color w:val="000000"/>
          <w:spacing w:val="-2"/>
          <w:sz w:val="28"/>
          <w:szCs w:val="28"/>
        </w:rPr>
        <w:t xml:space="preserve">; (iii) </w:t>
      </w:r>
      <w:r w:rsidR="006F3ABF" w:rsidRPr="00D645E5">
        <w:rPr>
          <w:sz w:val="28"/>
          <w:szCs w:val="28"/>
        </w:rPr>
        <w:t xml:space="preserve">Có Đề án cung ứng dịch vụ </w:t>
      </w:r>
      <w:r w:rsidR="006F3ABF">
        <w:rPr>
          <w:sz w:val="28"/>
          <w:szCs w:val="28"/>
        </w:rPr>
        <w:t xml:space="preserve">Mobile-Money; (iv) </w:t>
      </w:r>
      <w:r w:rsidR="006F3ABF" w:rsidRPr="00D645E5">
        <w:rPr>
          <w:sz w:val="28"/>
          <w:szCs w:val="28"/>
        </w:rPr>
        <w:t>Điều kiện về nhân sự</w:t>
      </w:r>
      <w:r w:rsidR="006F3ABF">
        <w:rPr>
          <w:sz w:val="28"/>
          <w:szCs w:val="28"/>
        </w:rPr>
        <w:t xml:space="preserve">; (v) </w:t>
      </w:r>
      <w:r w:rsidR="006F3ABF" w:rsidRPr="00D645E5">
        <w:rPr>
          <w:sz w:val="28"/>
          <w:szCs w:val="28"/>
        </w:rPr>
        <w:t xml:space="preserve">Có Bản thuyết minh giải pháp kỹ thuật </w:t>
      </w:r>
      <w:r w:rsidR="006F3ABF" w:rsidRPr="00B01F7B">
        <w:rPr>
          <w:sz w:val="28"/>
          <w:szCs w:val="28"/>
        </w:rPr>
        <w:t>về hệ thống công nghệ thông tin</w:t>
      </w:r>
      <w:r w:rsidR="006F3ABF">
        <w:rPr>
          <w:sz w:val="28"/>
          <w:szCs w:val="28"/>
        </w:rPr>
        <w:t>.</w:t>
      </w:r>
    </w:p>
    <w:p w14:paraId="45BA3FF4" w14:textId="6CFD16BF" w:rsidR="00A65186" w:rsidRPr="0030796B" w:rsidRDefault="00A65186" w:rsidP="00D56B4A">
      <w:pPr>
        <w:spacing w:before="120" w:after="120" w:line="264" w:lineRule="auto"/>
        <w:ind w:firstLine="709"/>
        <w:jc w:val="both"/>
        <w:rPr>
          <w:color w:val="000000"/>
          <w:spacing w:val="-2"/>
          <w:sz w:val="28"/>
          <w:szCs w:val="28"/>
          <w:lang w:val="vi-VN"/>
        </w:rPr>
      </w:pPr>
      <w:r w:rsidRPr="0030796B">
        <w:rPr>
          <w:color w:val="000000"/>
          <w:spacing w:val="-2"/>
          <w:sz w:val="28"/>
          <w:szCs w:val="28"/>
          <w:lang w:val="nl-NL"/>
        </w:rPr>
        <w:t>- Quy định về nguyên tắc lập và gửi Hồ sơ đề nghị cấp, cấp lại, sửa đổi, bổ sung, thu hồi Giấy phép hoạt động cung ứng dịch vụ Mobile-Money</w:t>
      </w:r>
      <w:r w:rsidR="005F1D06" w:rsidRPr="0030796B">
        <w:rPr>
          <w:color w:val="000000"/>
          <w:spacing w:val="-2"/>
          <w:sz w:val="28"/>
          <w:szCs w:val="28"/>
          <w:lang w:val="vi-VN"/>
        </w:rPr>
        <w:t>.</w:t>
      </w:r>
    </w:p>
    <w:p w14:paraId="15343B93" w14:textId="77777777" w:rsidR="00A65186" w:rsidRPr="0030796B" w:rsidRDefault="00A65186" w:rsidP="00D56B4A">
      <w:pPr>
        <w:spacing w:before="120" w:after="120" w:line="264" w:lineRule="auto"/>
        <w:ind w:firstLine="709"/>
        <w:jc w:val="both"/>
        <w:rPr>
          <w:rFonts w:eastAsia="Calibri"/>
          <w:noProof/>
          <w:color w:val="000000"/>
          <w:sz w:val="28"/>
          <w:szCs w:val="28"/>
          <w:lang w:val="pl-PL"/>
        </w:rPr>
      </w:pPr>
      <w:r w:rsidRPr="0030796B">
        <w:rPr>
          <w:rFonts w:eastAsia="Calibri"/>
          <w:noProof/>
          <w:color w:val="000000"/>
          <w:sz w:val="28"/>
          <w:szCs w:val="28"/>
          <w:lang w:val="pl-PL"/>
        </w:rPr>
        <w:t xml:space="preserve">- Quy định về trình tự, thủ tục cấp, cấp lại, sửa đổi, bổ sung và thu hồi Giấy phép </w:t>
      </w:r>
      <w:r w:rsidRPr="0030796B">
        <w:rPr>
          <w:sz w:val="28"/>
          <w:szCs w:val="28"/>
        </w:rPr>
        <w:t>hoạt động cung ứng dịch vụ Mobile-Money</w:t>
      </w:r>
      <w:r w:rsidRPr="0030796B">
        <w:rPr>
          <w:rFonts w:eastAsia="Calibri"/>
          <w:noProof/>
          <w:color w:val="000000"/>
          <w:sz w:val="28"/>
          <w:szCs w:val="28"/>
          <w:lang w:val="pl-PL"/>
        </w:rPr>
        <w:t xml:space="preserve">. </w:t>
      </w:r>
    </w:p>
    <w:p w14:paraId="0FDE3845" w14:textId="25FB2448" w:rsidR="00F0728E" w:rsidRPr="0030796B" w:rsidRDefault="004D38D1" w:rsidP="00D56B4A">
      <w:pPr>
        <w:pStyle w:val="Heading3"/>
        <w:spacing w:line="264" w:lineRule="auto"/>
      </w:pPr>
      <w:r w:rsidRPr="0030796B">
        <w:t>4</w:t>
      </w:r>
      <w:r w:rsidR="00F0728E" w:rsidRPr="0030796B">
        <w:t>.</w:t>
      </w:r>
      <w:r w:rsidR="003E1975" w:rsidRPr="0030796B">
        <w:t>3</w:t>
      </w:r>
      <w:r w:rsidR="00F0728E" w:rsidRPr="0030796B">
        <w:t xml:space="preserve">.  </w:t>
      </w:r>
      <w:r w:rsidR="003E1975" w:rsidRPr="0030796B">
        <w:rPr>
          <w:lang w:val="en-US"/>
        </w:rPr>
        <w:t>Lựa chọn giải pháp</w:t>
      </w:r>
    </w:p>
    <w:p w14:paraId="5B215594" w14:textId="2EABB42D" w:rsidR="00F0728E" w:rsidRPr="0030796B" w:rsidRDefault="004D38D1" w:rsidP="00D56B4A">
      <w:pPr>
        <w:pStyle w:val="Heading4"/>
        <w:spacing w:line="264" w:lineRule="auto"/>
      </w:pPr>
      <w:r w:rsidRPr="0030796B">
        <w:t>4</w:t>
      </w:r>
      <w:r w:rsidR="00F0728E" w:rsidRPr="0030796B">
        <w:t>.</w:t>
      </w:r>
      <w:r w:rsidR="003E1975" w:rsidRPr="0030796B">
        <w:t>3</w:t>
      </w:r>
      <w:r w:rsidR="00F0728E" w:rsidRPr="0030796B">
        <w:t>.1. Giải pháp 1</w:t>
      </w:r>
    </w:p>
    <w:p w14:paraId="1EA405F3" w14:textId="0BB92EAB" w:rsidR="003E1975" w:rsidRPr="0030796B" w:rsidRDefault="003E1975"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a) Tác động đối với hệ thống pháp luật: Không có</w:t>
      </w:r>
    </w:p>
    <w:p w14:paraId="28DCF68B" w14:textId="5A40113D" w:rsidR="00F0728E" w:rsidRPr="0030796B" w:rsidRDefault="003E197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b</w:t>
      </w:r>
      <w:r w:rsidR="00F0728E" w:rsidRPr="0030796B">
        <w:rPr>
          <w:color w:val="000000"/>
          <w:sz w:val="28"/>
          <w:szCs w:val="28"/>
          <w:shd w:val="clear" w:color="auto" w:fill="FFFFFF"/>
        </w:rPr>
        <w:t>) Tác động về kinh tế</w:t>
      </w:r>
      <w:r w:rsidRPr="0030796B">
        <w:rPr>
          <w:color w:val="000000"/>
          <w:sz w:val="28"/>
          <w:szCs w:val="28"/>
          <w:shd w:val="clear" w:color="auto" w:fill="FFFFFF"/>
        </w:rPr>
        <w:t>-xã hội</w:t>
      </w:r>
      <w:r w:rsidR="00F0728E" w:rsidRPr="0030796B">
        <w:rPr>
          <w:color w:val="000000"/>
          <w:sz w:val="28"/>
          <w:szCs w:val="28"/>
          <w:shd w:val="clear" w:color="auto" w:fill="FFFFFF"/>
        </w:rPr>
        <w:t xml:space="preserve">: </w:t>
      </w:r>
    </w:p>
    <w:p w14:paraId="3FEAFBED" w14:textId="16033353" w:rsidR="000A55EC" w:rsidRPr="0030796B" w:rsidRDefault="00DF2481" w:rsidP="00D56B4A">
      <w:pPr>
        <w:spacing w:before="120" w:after="120" w:line="264" w:lineRule="auto"/>
        <w:ind w:firstLine="709"/>
        <w:jc w:val="both"/>
        <w:rPr>
          <w:color w:val="000000"/>
          <w:sz w:val="28"/>
          <w:szCs w:val="28"/>
          <w:shd w:val="clear" w:color="auto" w:fill="FFFFFF"/>
          <w:lang w:val="vi-VN"/>
        </w:rPr>
      </w:pPr>
      <w:r w:rsidRPr="0030796B">
        <w:rPr>
          <w:color w:val="000000"/>
          <w:sz w:val="28"/>
          <w:szCs w:val="28"/>
          <w:shd w:val="clear" w:color="auto" w:fill="FFFFFF"/>
        </w:rPr>
        <w:t xml:space="preserve">- Nhà nước không phát sinh chi phí xây dựng </w:t>
      </w:r>
      <w:r w:rsidR="003A7F1D" w:rsidRPr="0030796B">
        <w:rPr>
          <w:color w:val="000000"/>
          <w:sz w:val="28"/>
          <w:szCs w:val="28"/>
          <w:shd w:val="clear" w:color="auto" w:fill="FFFFFF"/>
        </w:rPr>
        <w:t>quy định</w:t>
      </w:r>
      <w:r w:rsidRPr="0030796B">
        <w:rPr>
          <w:color w:val="000000"/>
          <w:sz w:val="28"/>
          <w:szCs w:val="28"/>
          <w:shd w:val="clear" w:color="auto" w:fill="FFFFFF"/>
        </w:rPr>
        <w:t xml:space="preserve"> pháp luật.</w:t>
      </w:r>
      <w:r w:rsidR="000A55EC" w:rsidRPr="0030796B">
        <w:rPr>
          <w:color w:val="000000"/>
          <w:sz w:val="28"/>
          <w:szCs w:val="28"/>
          <w:shd w:val="clear" w:color="auto" w:fill="FFFFFF"/>
        </w:rPr>
        <w:t xml:space="preserve"> Tuy </w:t>
      </w:r>
      <w:r w:rsidR="000A55EC" w:rsidRPr="0030796B">
        <w:rPr>
          <w:color w:val="000000"/>
          <w:sz w:val="28"/>
          <w:szCs w:val="28"/>
          <w:shd w:val="clear" w:color="auto" w:fill="FFFFFF"/>
          <w:lang w:val="vi-VN"/>
        </w:rPr>
        <w:t>nhiên, cơ quan nhà nước sẽ gặp khó khăn</w:t>
      </w:r>
      <w:r w:rsidR="001B44A0" w:rsidRPr="0030796B">
        <w:rPr>
          <w:color w:val="000000"/>
          <w:sz w:val="28"/>
          <w:szCs w:val="28"/>
          <w:shd w:val="clear" w:color="auto" w:fill="FFFFFF"/>
          <w:lang w:val="vi-VN"/>
        </w:rPr>
        <w:t xml:space="preserve"> như sau: (i) v</w:t>
      </w:r>
      <w:r w:rsidR="000A55EC" w:rsidRPr="0030796B">
        <w:rPr>
          <w:color w:val="000000"/>
          <w:sz w:val="28"/>
          <w:szCs w:val="28"/>
          <w:shd w:val="clear" w:color="auto" w:fill="FFFFFF"/>
        </w:rPr>
        <w:t xml:space="preserve">iệc không quy định hồ sơ, </w:t>
      </w:r>
      <w:r w:rsidR="000A55EC" w:rsidRPr="0030796B">
        <w:rPr>
          <w:color w:val="000000"/>
          <w:sz w:val="28"/>
          <w:szCs w:val="28"/>
          <w:shd w:val="clear" w:color="auto" w:fill="FFFFFF"/>
          <w:lang w:val="nl-NL"/>
        </w:rPr>
        <w:t>trình tự, thủ tục, điều kiện cung ứng dịch vụ Mobile-Money sẽ dẫn đến việc khó khăn trong quản lý đối với dịch vụ này</w:t>
      </w:r>
      <w:r w:rsidR="001B44A0" w:rsidRPr="0030796B">
        <w:rPr>
          <w:color w:val="000000"/>
          <w:sz w:val="28"/>
          <w:szCs w:val="28"/>
          <w:shd w:val="clear" w:color="auto" w:fill="FFFFFF"/>
          <w:lang w:val="vi-VN"/>
        </w:rPr>
        <w:t xml:space="preserve">; (ii) </w:t>
      </w:r>
      <w:r w:rsidR="00B9213D" w:rsidRPr="0030796B">
        <w:rPr>
          <w:sz w:val="28"/>
          <w:szCs w:val="28"/>
          <w:lang w:val="nl-NL"/>
        </w:rPr>
        <w:t>t</w:t>
      </w:r>
      <w:r w:rsidR="000A55EC" w:rsidRPr="0030796B">
        <w:rPr>
          <w:sz w:val="28"/>
          <w:szCs w:val="28"/>
          <w:lang w:val="nl-NL"/>
        </w:rPr>
        <w:t>ổ chức cung ứng</w:t>
      </w:r>
      <w:r w:rsidR="005F1D06" w:rsidRPr="0030796B">
        <w:rPr>
          <w:sz w:val="28"/>
          <w:szCs w:val="28"/>
          <w:lang w:val="vi-VN"/>
        </w:rPr>
        <w:t xml:space="preserve"> dịch vụ</w:t>
      </w:r>
      <w:r w:rsidR="000A55EC" w:rsidRPr="0030796B">
        <w:rPr>
          <w:sz w:val="28"/>
          <w:szCs w:val="28"/>
          <w:lang w:val="nl-NL"/>
        </w:rPr>
        <w:t xml:space="preserve"> lợi dụng lỗ hổng pháp lý để trục lợi, </w:t>
      </w:r>
      <w:r w:rsidR="005F1D06" w:rsidRPr="0030796B">
        <w:rPr>
          <w:sz w:val="28"/>
          <w:szCs w:val="28"/>
          <w:lang w:val="nl-NL"/>
        </w:rPr>
        <w:t>gian</w:t>
      </w:r>
      <w:r w:rsidR="005F1D06" w:rsidRPr="0030796B">
        <w:rPr>
          <w:sz w:val="28"/>
          <w:szCs w:val="28"/>
          <w:lang w:val="vi-VN"/>
        </w:rPr>
        <w:t xml:space="preserve"> lận,</w:t>
      </w:r>
      <w:r w:rsidR="000A55EC" w:rsidRPr="0030796B">
        <w:rPr>
          <w:sz w:val="28"/>
          <w:szCs w:val="28"/>
          <w:lang w:val="nl-NL"/>
        </w:rPr>
        <w:t xml:space="preserve"> lừa đảo, kinh doanh không đảm bảo quyền lợi cho khách hàng, ảnh hưởng đến niềm tin của nguời dân vào hoạt động thanh toán</w:t>
      </w:r>
      <w:r w:rsidR="005F1D06" w:rsidRPr="0030796B">
        <w:rPr>
          <w:sz w:val="28"/>
          <w:szCs w:val="28"/>
          <w:lang w:val="vi-VN"/>
        </w:rPr>
        <w:t xml:space="preserve"> không dùng tiền mặt</w:t>
      </w:r>
      <w:r w:rsidR="001B44A0" w:rsidRPr="0030796B">
        <w:rPr>
          <w:sz w:val="28"/>
          <w:szCs w:val="28"/>
          <w:lang w:val="vi-VN"/>
        </w:rPr>
        <w:t>; (iii)</w:t>
      </w:r>
      <w:r w:rsidR="005F1D06" w:rsidRPr="0030796B">
        <w:rPr>
          <w:sz w:val="28"/>
          <w:szCs w:val="28"/>
          <w:lang w:val="vi-VN"/>
        </w:rPr>
        <w:t xml:space="preserve"> do</w:t>
      </w:r>
      <w:r w:rsidR="000A55EC" w:rsidRPr="0030796B">
        <w:rPr>
          <w:sz w:val="28"/>
          <w:szCs w:val="28"/>
          <w:lang w:val="nl-NL"/>
        </w:rPr>
        <w:t xml:space="preserve"> không có </w:t>
      </w:r>
      <w:r w:rsidR="005F1D06" w:rsidRPr="0030796B">
        <w:rPr>
          <w:sz w:val="28"/>
          <w:szCs w:val="28"/>
          <w:lang w:val="nl-NL"/>
        </w:rPr>
        <w:t>quy</w:t>
      </w:r>
      <w:r w:rsidR="005F1D06" w:rsidRPr="0030796B">
        <w:rPr>
          <w:sz w:val="28"/>
          <w:szCs w:val="28"/>
          <w:lang w:val="vi-VN"/>
        </w:rPr>
        <w:t xml:space="preserve"> định về </w:t>
      </w:r>
      <w:r w:rsidR="000A55EC" w:rsidRPr="0030796B">
        <w:rPr>
          <w:sz w:val="28"/>
          <w:szCs w:val="28"/>
          <w:lang w:val="nl-NL"/>
        </w:rPr>
        <w:t>xử lý vi phạm như</w:t>
      </w:r>
      <w:r w:rsidR="005F1D06" w:rsidRPr="0030796B">
        <w:rPr>
          <w:sz w:val="28"/>
          <w:szCs w:val="28"/>
          <w:lang w:val="vi-VN"/>
        </w:rPr>
        <w:t xml:space="preserve"> đình chỉ hoạt động,</w:t>
      </w:r>
      <w:r w:rsidR="000A55EC" w:rsidRPr="0030796B">
        <w:rPr>
          <w:sz w:val="28"/>
          <w:szCs w:val="28"/>
          <w:lang w:val="nl-NL"/>
        </w:rPr>
        <w:t xml:space="preserve"> thu hồi giấy phép, </w:t>
      </w:r>
      <w:r w:rsidR="005F1D06" w:rsidRPr="0030796B">
        <w:rPr>
          <w:sz w:val="28"/>
          <w:szCs w:val="28"/>
          <w:lang w:val="nl-NL"/>
        </w:rPr>
        <w:t>hạn</w:t>
      </w:r>
      <w:r w:rsidR="005F1D06" w:rsidRPr="0030796B">
        <w:rPr>
          <w:sz w:val="28"/>
          <w:szCs w:val="28"/>
          <w:lang w:val="vi-VN"/>
        </w:rPr>
        <w:t xml:space="preserve"> chế</w:t>
      </w:r>
      <w:r w:rsidR="000A55EC" w:rsidRPr="0030796B">
        <w:rPr>
          <w:sz w:val="28"/>
          <w:szCs w:val="28"/>
          <w:lang w:val="nl-NL"/>
        </w:rPr>
        <w:t xml:space="preserve"> </w:t>
      </w:r>
      <w:r w:rsidR="005F1D06" w:rsidRPr="0030796B">
        <w:rPr>
          <w:sz w:val="28"/>
          <w:szCs w:val="28"/>
          <w:lang w:val="nl-NL"/>
        </w:rPr>
        <w:t>hợp</w:t>
      </w:r>
      <w:r w:rsidR="005F1D06" w:rsidRPr="0030796B">
        <w:rPr>
          <w:sz w:val="28"/>
          <w:szCs w:val="28"/>
          <w:lang w:val="vi-VN"/>
        </w:rPr>
        <w:t xml:space="preserve"> tác kinh doanh</w:t>
      </w:r>
      <w:r w:rsidR="000A55EC" w:rsidRPr="0030796B">
        <w:rPr>
          <w:sz w:val="28"/>
          <w:szCs w:val="28"/>
          <w:lang w:val="nl-NL"/>
        </w:rPr>
        <w:t xml:space="preserve"> đối với các tổ chức khác trong quá trình hoạt động, </w:t>
      </w:r>
      <w:r w:rsidR="005F1D06" w:rsidRPr="0030796B">
        <w:rPr>
          <w:sz w:val="28"/>
          <w:szCs w:val="28"/>
          <w:lang w:val="nl-NL"/>
        </w:rPr>
        <w:t>trường</w:t>
      </w:r>
      <w:r w:rsidR="005F1D06" w:rsidRPr="0030796B">
        <w:rPr>
          <w:sz w:val="28"/>
          <w:szCs w:val="28"/>
          <w:lang w:val="vi-VN"/>
        </w:rPr>
        <w:t xml:space="preserve"> hợp</w:t>
      </w:r>
      <w:r w:rsidR="000A55EC" w:rsidRPr="0030796B">
        <w:rPr>
          <w:sz w:val="28"/>
          <w:szCs w:val="28"/>
          <w:lang w:val="nl-NL"/>
        </w:rPr>
        <w:t xml:space="preserve"> </w:t>
      </w:r>
      <w:r w:rsidR="005F1D06" w:rsidRPr="0030796B">
        <w:rPr>
          <w:sz w:val="28"/>
          <w:szCs w:val="28"/>
          <w:lang w:val="nl-NL"/>
        </w:rPr>
        <w:t>xảy</w:t>
      </w:r>
      <w:r w:rsidR="005F1D06" w:rsidRPr="0030796B">
        <w:rPr>
          <w:sz w:val="28"/>
          <w:szCs w:val="28"/>
          <w:lang w:val="vi-VN"/>
        </w:rPr>
        <w:t xml:space="preserve"> ra hành vi vi phạm </w:t>
      </w:r>
      <w:r w:rsidR="005F1D06" w:rsidRPr="0030796B">
        <w:rPr>
          <w:sz w:val="28"/>
          <w:szCs w:val="28"/>
          <w:lang w:val="vi-VN"/>
        </w:rPr>
        <w:lastRenderedPageBreak/>
        <w:t xml:space="preserve">pháp luật sẽ </w:t>
      </w:r>
      <w:r w:rsidR="000A55EC" w:rsidRPr="0030796B">
        <w:rPr>
          <w:sz w:val="28"/>
          <w:szCs w:val="28"/>
          <w:lang w:val="nl-NL"/>
        </w:rPr>
        <w:t>không có chế tài xử lý</w:t>
      </w:r>
      <w:r w:rsidR="00B4298B" w:rsidRPr="0030796B">
        <w:rPr>
          <w:sz w:val="28"/>
          <w:szCs w:val="28"/>
          <w:lang w:val="vi-VN"/>
        </w:rPr>
        <w:t>,</w:t>
      </w:r>
      <w:r w:rsidR="000A55EC" w:rsidRPr="0030796B">
        <w:rPr>
          <w:sz w:val="28"/>
          <w:szCs w:val="28"/>
          <w:lang w:val="nl-NL"/>
        </w:rPr>
        <w:t xml:space="preserve"> </w:t>
      </w:r>
      <w:r w:rsidR="005F1D06" w:rsidRPr="0030796B">
        <w:rPr>
          <w:sz w:val="28"/>
          <w:szCs w:val="28"/>
          <w:lang w:val="nl-NL"/>
        </w:rPr>
        <w:t>có</w:t>
      </w:r>
      <w:r w:rsidR="005F1D06" w:rsidRPr="0030796B">
        <w:rPr>
          <w:sz w:val="28"/>
          <w:szCs w:val="28"/>
          <w:lang w:val="vi-VN"/>
        </w:rPr>
        <w:t xml:space="preserve"> thể </w:t>
      </w:r>
      <w:r w:rsidR="000A55EC" w:rsidRPr="0030796B">
        <w:rPr>
          <w:sz w:val="28"/>
          <w:szCs w:val="28"/>
          <w:lang w:val="nl-NL"/>
        </w:rPr>
        <w:t>dẫn đến rối loạn thị trường và ảnh hưởng đến sự an toàn của các hệ thống thanh toán.</w:t>
      </w:r>
    </w:p>
    <w:p w14:paraId="34CF8D3D" w14:textId="13D4B9EB" w:rsidR="000A55EC" w:rsidRPr="0030796B" w:rsidRDefault="000A55EC" w:rsidP="00D56B4A">
      <w:pPr>
        <w:pStyle w:val="NormalWeb"/>
        <w:shd w:val="clear" w:color="auto" w:fill="FFFFFF"/>
        <w:spacing w:before="120" w:beforeAutospacing="0" w:after="120" w:afterAutospacing="0" w:line="264" w:lineRule="auto"/>
        <w:ind w:firstLine="709"/>
        <w:jc w:val="both"/>
        <w:rPr>
          <w:color w:val="000000"/>
          <w:sz w:val="28"/>
          <w:szCs w:val="28"/>
          <w:lang w:val="vi-VN"/>
        </w:rPr>
      </w:pPr>
      <w:r w:rsidRPr="0030796B">
        <w:rPr>
          <w:color w:val="000000"/>
          <w:sz w:val="28"/>
          <w:szCs w:val="28"/>
          <w:shd w:val="clear" w:color="auto" w:fill="FFFFFF"/>
        </w:rPr>
        <w:t xml:space="preserve">- </w:t>
      </w:r>
      <w:r w:rsidR="001B44A0" w:rsidRPr="0030796B">
        <w:rPr>
          <w:color w:val="000000"/>
          <w:sz w:val="28"/>
          <w:szCs w:val="28"/>
          <w:shd w:val="clear" w:color="auto" w:fill="FFFFFF"/>
          <w:lang w:val="vi-VN"/>
        </w:rPr>
        <w:t>T</w:t>
      </w:r>
      <w:r w:rsidRPr="0030796B">
        <w:rPr>
          <w:color w:val="000000"/>
          <w:sz w:val="28"/>
          <w:szCs w:val="28"/>
          <w:shd w:val="clear" w:color="auto" w:fill="FFFFFF"/>
        </w:rPr>
        <w:t>ổ chức cung ứng dịch vụ</w:t>
      </w:r>
      <w:r w:rsidR="001B44A0" w:rsidRPr="0030796B">
        <w:rPr>
          <w:color w:val="000000"/>
          <w:sz w:val="28"/>
          <w:szCs w:val="28"/>
          <w:shd w:val="clear" w:color="auto" w:fill="FFFFFF"/>
          <w:lang w:val="vi-VN"/>
        </w:rPr>
        <w:t xml:space="preserve"> </w:t>
      </w:r>
      <w:r w:rsidR="001B44A0" w:rsidRPr="0030796B">
        <w:rPr>
          <w:color w:val="000000"/>
          <w:sz w:val="28"/>
          <w:szCs w:val="28"/>
        </w:rPr>
        <w:t>không phát sinh chi phí liên quan đến việc đề nghị cấp phép triển khai dịch vụ.</w:t>
      </w:r>
      <w:r w:rsidR="001B44A0" w:rsidRPr="0030796B">
        <w:rPr>
          <w:color w:val="000000"/>
          <w:sz w:val="28"/>
          <w:szCs w:val="28"/>
          <w:lang w:val="vi-VN"/>
        </w:rPr>
        <w:t xml:space="preserve"> Tuy nhiên có thể không đủ năng lực</w:t>
      </w:r>
      <w:r w:rsidRPr="0030796B">
        <w:rPr>
          <w:color w:val="000000"/>
          <w:sz w:val="28"/>
          <w:szCs w:val="28"/>
          <w:shd w:val="clear" w:color="auto" w:fill="FFFFFF"/>
        </w:rPr>
        <w:t xml:space="preserve"> quản trị rủi ro khi cung ứng dịch vụ</w:t>
      </w:r>
      <w:r w:rsidR="001B44A0" w:rsidRPr="0030796B">
        <w:rPr>
          <w:color w:val="000000"/>
          <w:sz w:val="28"/>
          <w:szCs w:val="28"/>
          <w:shd w:val="clear" w:color="auto" w:fill="FFFFFF"/>
          <w:lang w:val="vi-VN"/>
        </w:rPr>
        <w:t xml:space="preserve">, dẫn đến những thiệt hại </w:t>
      </w:r>
      <w:r w:rsidR="00B4298B" w:rsidRPr="0030796B">
        <w:rPr>
          <w:color w:val="000000"/>
          <w:sz w:val="28"/>
          <w:szCs w:val="28"/>
          <w:shd w:val="clear" w:color="auto" w:fill="FFFFFF"/>
          <w:lang w:val="vi-VN"/>
        </w:rPr>
        <w:t>cho chính tổ chức và khách hàng</w:t>
      </w:r>
      <w:r w:rsidR="001B44A0" w:rsidRPr="0030796B">
        <w:rPr>
          <w:color w:val="000000"/>
          <w:sz w:val="28"/>
          <w:szCs w:val="28"/>
          <w:shd w:val="clear" w:color="auto" w:fill="FFFFFF"/>
          <w:lang w:val="vi-VN"/>
        </w:rPr>
        <w:t>.</w:t>
      </w:r>
    </w:p>
    <w:p w14:paraId="196A2458" w14:textId="0F673BDB" w:rsidR="00FC267A" w:rsidRPr="0030796B" w:rsidRDefault="003E1975" w:rsidP="00D56B4A">
      <w:pPr>
        <w:spacing w:before="120" w:after="120" w:line="264" w:lineRule="auto"/>
        <w:ind w:firstLine="709"/>
        <w:jc w:val="both"/>
        <w:rPr>
          <w:color w:val="000000"/>
          <w:sz w:val="28"/>
          <w:szCs w:val="28"/>
          <w:lang w:val="vi-VN"/>
        </w:rPr>
      </w:pPr>
      <w:r w:rsidRPr="0030796B">
        <w:rPr>
          <w:color w:val="000000"/>
          <w:sz w:val="28"/>
          <w:szCs w:val="28"/>
          <w:shd w:val="clear" w:color="auto" w:fill="FFFFFF"/>
        </w:rPr>
        <w:t>-</w:t>
      </w:r>
      <w:r w:rsidR="003D7A94">
        <w:rPr>
          <w:color w:val="000000"/>
          <w:sz w:val="28"/>
          <w:szCs w:val="28"/>
          <w:shd w:val="clear" w:color="auto" w:fill="FFFFFF"/>
        </w:rPr>
        <w:t xml:space="preserve"> </w:t>
      </w:r>
      <w:r w:rsidR="00FC267A" w:rsidRPr="0030796B">
        <w:rPr>
          <w:color w:val="000000"/>
          <w:sz w:val="28"/>
          <w:szCs w:val="28"/>
          <w:lang w:val="nl-NL"/>
        </w:rPr>
        <w:t>Dịch vụ Mobile-Money được</w:t>
      </w:r>
      <w:r w:rsidR="00306917" w:rsidRPr="0030796B">
        <w:rPr>
          <w:color w:val="000000"/>
          <w:sz w:val="28"/>
          <w:szCs w:val="28"/>
          <w:lang w:val="vi-VN"/>
        </w:rPr>
        <w:t xml:space="preserve"> quản lý cấp phép chặt chẽ, sẽ đảm bảo được an ninh</w:t>
      </w:r>
      <w:r w:rsidR="006D2AD5" w:rsidRPr="0030796B">
        <w:rPr>
          <w:color w:val="000000"/>
          <w:sz w:val="28"/>
          <w:szCs w:val="28"/>
          <w:lang w:val="vi-VN"/>
        </w:rPr>
        <w:t>,</w:t>
      </w:r>
      <w:r w:rsidR="00306917" w:rsidRPr="0030796B">
        <w:rPr>
          <w:color w:val="000000"/>
          <w:sz w:val="28"/>
          <w:szCs w:val="28"/>
          <w:lang w:val="vi-VN"/>
        </w:rPr>
        <w:t xml:space="preserve"> an toàn trong cung ứng dịch vụ</w:t>
      </w:r>
      <w:r w:rsidR="00FC267A" w:rsidRPr="0030796B">
        <w:rPr>
          <w:color w:val="000000"/>
          <w:sz w:val="28"/>
          <w:szCs w:val="28"/>
          <w:lang w:val="nl-NL"/>
        </w:rPr>
        <w:t>, tăng</w:t>
      </w:r>
      <w:r w:rsidR="00FC267A" w:rsidRPr="0030796B">
        <w:rPr>
          <w:color w:val="000000"/>
          <w:sz w:val="28"/>
          <w:szCs w:val="28"/>
          <w:lang w:val="vi-VN"/>
        </w:rPr>
        <w:t xml:space="preserve"> khả năng tiếp cận nhanh chóng, </w:t>
      </w:r>
      <w:r w:rsidR="00FC267A" w:rsidRPr="0030796B">
        <w:rPr>
          <w:color w:val="000000"/>
          <w:sz w:val="28"/>
          <w:szCs w:val="28"/>
        </w:rPr>
        <w:t>chi phí hợp lý</w:t>
      </w:r>
      <w:r w:rsidR="00FC267A" w:rsidRPr="0030796B">
        <w:rPr>
          <w:color w:val="000000"/>
          <w:sz w:val="28"/>
          <w:szCs w:val="28"/>
          <w:lang w:val="vi-VN"/>
        </w:rPr>
        <w:t xml:space="preserve"> và an toàn </w:t>
      </w:r>
      <w:r w:rsidR="00FC267A" w:rsidRPr="0030796B">
        <w:rPr>
          <w:color w:val="000000"/>
          <w:sz w:val="28"/>
          <w:szCs w:val="28"/>
          <w:lang w:val="nl-NL"/>
        </w:rPr>
        <w:t xml:space="preserve">đối với </w:t>
      </w:r>
      <w:r w:rsidR="00FC267A" w:rsidRPr="0030796B">
        <w:rPr>
          <w:color w:val="000000"/>
          <w:sz w:val="28"/>
          <w:szCs w:val="28"/>
          <w:lang w:val="vi-VN"/>
        </w:rPr>
        <w:t xml:space="preserve">các dịch vụ </w:t>
      </w:r>
      <w:r w:rsidR="00FC267A" w:rsidRPr="0030796B">
        <w:rPr>
          <w:color w:val="000000"/>
          <w:sz w:val="28"/>
          <w:szCs w:val="28"/>
          <w:lang w:val="nl-NL"/>
        </w:rPr>
        <w:t xml:space="preserve">tài chính - </w:t>
      </w:r>
      <w:r w:rsidR="00FC267A" w:rsidRPr="0030796B">
        <w:rPr>
          <w:color w:val="000000"/>
          <w:sz w:val="28"/>
          <w:szCs w:val="28"/>
          <w:lang w:val="vi-VN"/>
        </w:rPr>
        <w:t>ngân hàng</w:t>
      </w:r>
      <w:r w:rsidR="00FC267A" w:rsidRPr="0030796B">
        <w:rPr>
          <w:color w:val="000000"/>
          <w:sz w:val="28"/>
          <w:szCs w:val="28"/>
          <w:lang w:val="nl-NL"/>
        </w:rPr>
        <w:t xml:space="preserve">, qua đó </w:t>
      </w:r>
      <w:r w:rsidR="00FC267A" w:rsidRPr="0030796B">
        <w:rPr>
          <w:rFonts w:eastAsia="Calibri"/>
          <w:color w:val="000000"/>
          <w:sz w:val="28"/>
          <w:szCs w:val="28"/>
          <w:lang w:val="pt-BR"/>
        </w:rPr>
        <w:t>giúp mở rộng khả năng tiếp cận dịch vụ tài chính và đạt được sự bao phủ tài chính</w:t>
      </w:r>
      <w:r w:rsidR="006D2AD5" w:rsidRPr="0030796B">
        <w:rPr>
          <w:rFonts w:eastAsia="Calibri"/>
          <w:color w:val="000000"/>
          <w:sz w:val="28"/>
          <w:szCs w:val="28"/>
          <w:lang w:val="vi-VN"/>
        </w:rPr>
        <w:t xml:space="preserve"> toàn diện</w:t>
      </w:r>
      <w:r w:rsidR="00FC267A" w:rsidRPr="0030796B">
        <w:rPr>
          <w:rFonts w:eastAsia="Calibri"/>
          <w:color w:val="000000"/>
          <w:sz w:val="28"/>
          <w:szCs w:val="28"/>
          <w:lang w:val="pt-BR"/>
        </w:rPr>
        <w:t xml:space="preserve"> – một mục tiêu mà nhiều quốc gia trong đó có Việt Nam đang hướng tới nhằm giảm</w:t>
      </w:r>
      <w:r w:rsidR="00FC267A" w:rsidRPr="0030796B">
        <w:rPr>
          <w:color w:val="000000"/>
          <w:sz w:val="28"/>
          <w:szCs w:val="28"/>
          <w:lang w:val="nl-NL"/>
        </w:rPr>
        <w:t xml:space="preserve"> bớt chênh lệch giàu nghèo, giải quyết các vấn đề xã hội và môi trường, hướng tới tăng trưởng kinh tế bền vững.</w:t>
      </w:r>
    </w:p>
    <w:p w14:paraId="18010CE0" w14:textId="77777777" w:rsidR="00DF2481" w:rsidRPr="0030796B" w:rsidRDefault="00DF2481"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c) Tác động về giới: Chính sách không ảnh hưởng đến cơ hội, điều kiện, năng lực thực hiện và thụ hưởng các quyền, lợi ích của mỗi giới do chính sách được áp dụng chung, không có sự phân biệt về giới.</w:t>
      </w:r>
    </w:p>
    <w:p w14:paraId="7B57BD18" w14:textId="066FE846" w:rsidR="00DF2481" w:rsidRPr="0030796B" w:rsidRDefault="00DF2481"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d) Tác động </w:t>
      </w:r>
      <w:r w:rsidR="00336DA5" w:rsidRPr="0030796B">
        <w:rPr>
          <w:color w:val="000000"/>
          <w:sz w:val="28"/>
          <w:szCs w:val="28"/>
          <w:shd w:val="clear" w:color="auto" w:fill="FFFFFF"/>
        </w:rPr>
        <w:t xml:space="preserve">của </w:t>
      </w:r>
      <w:r w:rsidRPr="0030796B">
        <w:rPr>
          <w:color w:val="000000"/>
          <w:sz w:val="28"/>
          <w:szCs w:val="28"/>
          <w:shd w:val="clear" w:color="auto" w:fill="FFFFFF"/>
        </w:rPr>
        <w:t xml:space="preserve">thủ tục hành chính: Chính sách </w:t>
      </w:r>
      <w:r w:rsidR="00C712BB" w:rsidRPr="0030796B">
        <w:rPr>
          <w:color w:val="000000"/>
          <w:sz w:val="28"/>
          <w:szCs w:val="28"/>
          <w:shd w:val="clear" w:color="auto" w:fill="FFFFFF"/>
        </w:rPr>
        <w:t xml:space="preserve">không </w:t>
      </w:r>
      <w:r w:rsidRPr="0030796B">
        <w:rPr>
          <w:color w:val="000000"/>
          <w:sz w:val="28"/>
          <w:szCs w:val="28"/>
          <w:shd w:val="clear" w:color="auto" w:fill="FFFFFF"/>
        </w:rPr>
        <w:t>làm phát sinh thủ tục hành chính</w:t>
      </w:r>
      <w:r w:rsidR="00685094" w:rsidRPr="0030796B">
        <w:rPr>
          <w:color w:val="000000"/>
          <w:sz w:val="28"/>
          <w:szCs w:val="28"/>
          <w:shd w:val="clear" w:color="auto" w:fill="FFFFFF"/>
        </w:rPr>
        <w:t xml:space="preserve"> mới</w:t>
      </w:r>
      <w:r w:rsidRPr="0030796B">
        <w:rPr>
          <w:color w:val="000000"/>
          <w:sz w:val="28"/>
          <w:szCs w:val="28"/>
          <w:shd w:val="clear" w:color="auto" w:fill="FFFFFF"/>
        </w:rPr>
        <w:t>.</w:t>
      </w:r>
    </w:p>
    <w:p w14:paraId="09BABAE5" w14:textId="0E2E8340" w:rsidR="00F0728E" w:rsidRPr="0030796B" w:rsidRDefault="004D38D1" w:rsidP="00D56B4A">
      <w:pPr>
        <w:pStyle w:val="Heading4"/>
        <w:spacing w:line="264" w:lineRule="auto"/>
      </w:pPr>
      <w:r w:rsidRPr="0030796B">
        <w:t>4</w:t>
      </w:r>
      <w:r w:rsidR="00F0728E" w:rsidRPr="0030796B">
        <w:t>.</w:t>
      </w:r>
      <w:r w:rsidR="003E1975" w:rsidRPr="0030796B">
        <w:t>3</w:t>
      </w:r>
      <w:r w:rsidR="00F0728E" w:rsidRPr="0030796B">
        <w:t>.2. Giải pháp 2</w:t>
      </w:r>
    </w:p>
    <w:p w14:paraId="19D7821B" w14:textId="506FB2DA" w:rsidR="003E1975" w:rsidRPr="0030796B" w:rsidRDefault="003E1975" w:rsidP="00D56B4A">
      <w:pPr>
        <w:tabs>
          <w:tab w:val="num" w:pos="851"/>
        </w:tabs>
        <w:spacing w:before="120" w:after="120" w:line="264" w:lineRule="auto"/>
        <w:ind w:firstLine="709"/>
        <w:jc w:val="both"/>
        <w:rPr>
          <w:color w:val="000000"/>
          <w:sz w:val="28"/>
          <w:szCs w:val="28"/>
        </w:rPr>
      </w:pPr>
      <w:r w:rsidRPr="0030796B">
        <w:rPr>
          <w:color w:val="000000"/>
          <w:sz w:val="28"/>
          <w:szCs w:val="28"/>
        </w:rPr>
        <w:t xml:space="preserve">a) Tác động đối với hệ thống pháp luật: </w:t>
      </w:r>
    </w:p>
    <w:p w14:paraId="7BA7166E" w14:textId="77777777" w:rsidR="003E1975" w:rsidRPr="0030796B" w:rsidRDefault="003E1975" w:rsidP="00D56B4A">
      <w:pPr>
        <w:tabs>
          <w:tab w:val="num" w:pos="851"/>
        </w:tabs>
        <w:spacing w:before="120" w:after="120" w:line="264" w:lineRule="auto"/>
        <w:ind w:firstLine="709"/>
        <w:jc w:val="both"/>
        <w:rPr>
          <w:color w:val="000000"/>
          <w:sz w:val="28"/>
          <w:szCs w:val="28"/>
        </w:rPr>
      </w:pPr>
      <w:r w:rsidRPr="0030796B">
        <w:rPr>
          <w:color w:val="000000"/>
          <w:sz w:val="28"/>
          <w:szCs w:val="28"/>
        </w:rPr>
        <w:t>- Bổ sung</w:t>
      </w:r>
      <w:r w:rsidRPr="0030796B">
        <w:rPr>
          <w:color w:val="000000"/>
          <w:sz w:val="28"/>
          <w:szCs w:val="28"/>
          <w:lang w:val="vi-VN"/>
        </w:rPr>
        <w:t xml:space="preserve"> những</w:t>
      </w:r>
      <w:r w:rsidRPr="0030796B">
        <w:rPr>
          <w:color w:val="000000"/>
          <w:sz w:val="28"/>
          <w:szCs w:val="28"/>
        </w:rPr>
        <w:t xml:space="preserve"> quy</w:t>
      </w:r>
      <w:r w:rsidRPr="0030796B">
        <w:rPr>
          <w:color w:val="000000"/>
          <w:sz w:val="28"/>
          <w:szCs w:val="28"/>
          <w:lang w:val="vi-VN"/>
        </w:rPr>
        <w:t xml:space="preserve"> định</w:t>
      </w:r>
      <w:r w:rsidRPr="0030796B">
        <w:rPr>
          <w:color w:val="000000"/>
          <w:sz w:val="28"/>
          <w:szCs w:val="28"/>
        </w:rPr>
        <w:t xml:space="preserve"> mới về dịch vụ Mobile-Money lần đầu tiên tại Việt Nam mà không có quy định tại văn bản pháp lý gốc (văn bản Luật); là một hình thức thanh</w:t>
      </w:r>
      <w:r w:rsidRPr="0030796B">
        <w:rPr>
          <w:color w:val="000000"/>
          <w:sz w:val="28"/>
          <w:szCs w:val="28"/>
          <w:lang w:val="vi-VN"/>
        </w:rPr>
        <w:t xml:space="preserve"> toán </w:t>
      </w:r>
      <w:r w:rsidRPr="0030796B">
        <w:rPr>
          <w:color w:val="000000"/>
          <w:sz w:val="28"/>
          <w:szCs w:val="28"/>
        </w:rPr>
        <w:t>mới do đó có thể phát sinh những điểm chưa đồng bộ với các văn bản pháp lý hiện hành. Tuy nhiên, những</w:t>
      </w:r>
      <w:r w:rsidRPr="0030796B">
        <w:rPr>
          <w:color w:val="000000"/>
          <w:sz w:val="28"/>
          <w:szCs w:val="28"/>
          <w:lang w:val="vi-VN"/>
        </w:rPr>
        <w:t xml:space="preserve"> quy định này</w:t>
      </w:r>
      <w:r w:rsidRPr="0030796B">
        <w:rPr>
          <w:color w:val="000000"/>
          <w:sz w:val="28"/>
          <w:szCs w:val="28"/>
        </w:rPr>
        <w:t xml:space="preserve"> không trái với nguyên tắc áp dụng các quy định pháp luật</w:t>
      </w:r>
      <w:r w:rsidRPr="0030796B">
        <w:rPr>
          <w:color w:val="000000"/>
          <w:sz w:val="28"/>
          <w:szCs w:val="28"/>
          <w:lang w:val="vi-VN"/>
        </w:rPr>
        <w:t>.</w:t>
      </w:r>
    </w:p>
    <w:p w14:paraId="003500A3" w14:textId="7130B9B3" w:rsidR="003E1975" w:rsidRPr="0030796B" w:rsidRDefault="003E1975" w:rsidP="00D56B4A">
      <w:pPr>
        <w:tabs>
          <w:tab w:val="num" w:pos="851"/>
        </w:tabs>
        <w:spacing w:before="120" w:after="120" w:line="264" w:lineRule="auto"/>
        <w:ind w:firstLine="709"/>
        <w:jc w:val="both"/>
        <w:rPr>
          <w:color w:val="000000"/>
          <w:sz w:val="28"/>
          <w:szCs w:val="28"/>
          <w:shd w:val="clear" w:color="auto" w:fill="FFFFFF"/>
        </w:rPr>
      </w:pPr>
      <w:r w:rsidRPr="0030796B">
        <w:rPr>
          <w:color w:val="000000"/>
          <w:sz w:val="28"/>
          <w:szCs w:val="28"/>
        </w:rPr>
        <w:t>- Sửa đổi, bổ sung các văn bản quy phạm pháp luật khác có liên quan khi xác định dịch vụ Mobile-Money là ngành, nghề kinh doanh có điều kiện (Luật Đầu tư 2020,…)”</w:t>
      </w:r>
      <w:r w:rsidR="006F3ABF">
        <w:rPr>
          <w:color w:val="000000"/>
          <w:sz w:val="28"/>
          <w:szCs w:val="28"/>
        </w:rPr>
        <w:t>.</w:t>
      </w:r>
    </w:p>
    <w:p w14:paraId="5BA0AC3F" w14:textId="296DDC1C" w:rsidR="00FE40A0" w:rsidRPr="0030796B" w:rsidRDefault="003E197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b</w:t>
      </w:r>
      <w:r w:rsidR="00FE40A0" w:rsidRPr="0030796B">
        <w:rPr>
          <w:color w:val="000000"/>
          <w:sz w:val="28"/>
          <w:szCs w:val="28"/>
          <w:shd w:val="clear" w:color="auto" w:fill="FFFFFF"/>
        </w:rPr>
        <w:t>) Tác động về kinh tế</w:t>
      </w:r>
      <w:r w:rsidRPr="0030796B">
        <w:rPr>
          <w:color w:val="000000"/>
          <w:sz w:val="28"/>
          <w:szCs w:val="28"/>
          <w:shd w:val="clear" w:color="auto" w:fill="FFFFFF"/>
        </w:rPr>
        <w:t>-xã hội</w:t>
      </w:r>
      <w:r w:rsidR="00FE40A0" w:rsidRPr="0030796B">
        <w:rPr>
          <w:color w:val="000000"/>
          <w:sz w:val="28"/>
          <w:szCs w:val="28"/>
          <w:shd w:val="clear" w:color="auto" w:fill="FFFFFF"/>
        </w:rPr>
        <w:t xml:space="preserve">: </w:t>
      </w:r>
    </w:p>
    <w:p w14:paraId="3DFCCA8C" w14:textId="3D02C3FB" w:rsidR="00017DF5" w:rsidRPr="0030796B" w:rsidRDefault="00017DF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w:t>
      </w:r>
      <w:r w:rsidR="000F6F6A" w:rsidRPr="0030796B">
        <w:rPr>
          <w:color w:val="000000"/>
          <w:sz w:val="28"/>
          <w:szCs w:val="28"/>
          <w:shd w:val="clear" w:color="auto" w:fill="FFFFFF"/>
          <w:lang w:val="vi-VN"/>
        </w:rPr>
        <w:t>Cơ quan nhà nước sẽ</w:t>
      </w:r>
      <w:r w:rsidR="000F6F6A" w:rsidRPr="0030796B">
        <w:rPr>
          <w:color w:val="000000"/>
          <w:sz w:val="28"/>
          <w:szCs w:val="28"/>
          <w:shd w:val="clear" w:color="auto" w:fill="FFFFFF"/>
        </w:rPr>
        <w:t xml:space="preserve"> </w:t>
      </w:r>
      <w:r w:rsidR="000F6F6A" w:rsidRPr="0030796B">
        <w:rPr>
          <w:color w:val="000000"/>
          <w:sz w:val="28"/>
          <w:szCs w:val="28"/>
          <w:shd w:val="clear" w:color="auto" w:fill="FFFFFF"/>
          <w:lang w:val="vi-VN"/>
        </w:rPr>
        <w:t>p</w:t>
      </w:r>
      <w:r w:rsidR="000F6F6A" w:rsidRPr="0030796B">
        <w:rPr>
          <w:color w:val="000000"/>
          <w:sz w:val="28"/>
          <w:szCs w:val="28"/>
          <w:shd w:val="clear" w:color="auto" w:fill="FFFFFF"/>
        </w:rPr>
        <w:t>hát sinh chi phí nghiên cứu, xây dựng quy định</w:t>
      </w:r>
      <w:r w:rsidR="000F6F6A" w:rsidRPr="0030796B">
        <w:rPr>
          <w:color w:val="000000"/>
          <w:sz w:val="28"/>
          <w:szCs w:val="28"/>
          <w:shd w:val="clear" w:color="auto" w:fill="FFFFFF"/>
          <w:lang w:val="vi-VN"/>
        </w:rPr>
        <w:t xml:space="preserve"> và </w:t>
      </w:r>
      <w:r w:rsidR="008B39B0" w:rsidRPr="0030796B">
        <w:rPr>
          <w:color w:val="000000"/>
          <w:sz w:val="28"/>
          <w:szCs w:val="28"/>
          <w:shd w:val="clear" w:color="auto" w:fill="FFFFFF"/>
          <w:lang w:val="vi-VN"/>
        </w:rPr>
        <w:t xml:space="preserve">bố trí </w:t>
      </w:r>
      <w:r w:rsidR="000F6F6A" w:rsidRPr="0030796B">
        <w:rPr>
          <w:color w:val="000000"/>
          <w:sz w:val="28"/>
          <w:szCs w:val="28"/>
          <w:shd w:val="clear" w:color="auto" w:fill="FFFFFF"/>
          <w:lang w:val="vi-VN"/>
        </w:rPr>
        <w:t>n</w:t>
      </w:r>
      <w:r w:rsidR="000F6F6A" w:rsidRPr="0030796B">
        <w:rPr>
          <w:color w:val="000000"/>
          <w:sz w:val="28"/>
          <w:szCs w:val="28"/>
          <w:shd w:val="clear" w:color="auto" w:fill="FFFFFF"/>
        </w:rPr>
        <w:t>guồn lực bổ sung để xử lý, giải quyết các vấn đề liên quan.</w:t>
      </w:r>
      <w:r w:rsidR="000F6F6A" w:rsidRPr="0030796B">
        <w:rPr>
          <w:color w:val="000000"/>
          <w:sz w:val="28"/>
          <w:szCs w:val="28"/>
          <w:shd w:val="clear" w:color="auto" w:fill="FFFFFF"/>
          <w:lang w:val="vi-VN"/>
        </w:rPr>
        <w:t xml:space="preserve"> Tuy nhiên, c</w:t>
      </w:r>
      <w:r w:rsidR="008E4831" w:rsidRPr="0030796B">
        <w:rPr>
          <w:color w:val="000000"/>
          <w:sz w:val="28"/>
          <w:szCs w:val="28"/>
          <w:shd w:val="clear" w:color="auto" w:fill="FFFFFF"/>
        </w:rPr>
        <w:t>ơ quan quản lý nhà nước có công cụ để kiểm soát, quản lý đối với các tổ chức tham gia cung ứng dịch vụ, đảm bảo dịch vụ được an toàn, hiệu quả.</w:t>
      </w:r>
    </w:p>
    <w:p w14:paraId="25F338A6" w14:textId="08A53ED1" w:rsidR="001D7BA1" w:rsidRPr="0030796B" w:rsidRDefault="00017DF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Đối với </w:t>
      </w:r>
      <w:r w:rsidR="00C712BB" w:rsidRPr="0030796B">
        <w:rPr>
          <w:color w:val="000000"/>
          <w:sz w:val="28"/>
          <w:szCs w:val="28"/>
          <w:shd w:val="clear" w:color="auto" w:fill="FFFFFF"/>
        </w:rPr>
        <w:t>tổ chức cung ứng dịch vụ</w:t>
      </w:r>
      <w:r w:rsidR="000F6F6A" w:rsidRPr="0030796B">
        <w:rPr>
          <w:color w:val="000000"/>
          <w:sz w:val="28"/>
          <w:szCs w:val="28"/>
          <w:shd w:val="clear" w:color="auto" w:fill="FFFFFF"/>
          <w:lang w:val="vi-VN"/>
        </w:rPr>
        <w:t xml:space="preserve"> phát sinh chi phí thực hiện các thủ tục hành chính. </w:t>
      </w:r>
    </w:p>
    <w:p w14:paraId="7ED0FF55" w14:textId="4667919F" w:rsidR="00FE40A0" w:rsidRPr="0030796B" w:rsidRDefault="003E1975" w:rsidP="00D56B4A">
      <w:pPr>
        <w:spacing w:before="120" w:after="120" w:line="264" w:lineRule="auto"/>
        <w:ind w:firstLine="709"/>
        <w:jc w:val="both"/>
        <w:rPr>
          <w:color w:val="000000"/>
          <w:sz w:val="28"/>
          <w:szCs w:val="28"/>
          <w:lang w:val="nl-NL"/>
        </w:rPr>
      </w:pPr>
      <w:r w:rsidRPr="0030796B">
        <w:rPr>
          <w:color w:val="000000"/>
          <w:sz w:val="28"/>
          <w:szCs w:val="28"/>
          <w:shd w:val="clear" w:color="auto" w:fill="FFFFFF"/>
        </w:rPr>
        <w:lastRenderedPageBreak/>
        <w:t>-</w:t>
      </w:r>
      <w:r w:rsidR="00FE40A0" w:rsidRPr="0030796B">
        <w:rPr>
          <w:color w:val="000000"/>
          <w:sz w:val="28"/>
          <w:szCs w:val="28"/>
          <w:shd w:val="clear" w:color="auto" w:fill="FFFFFF"/>
        </w:rPr>
        <w:t xml:space="preserve"> </w:t>
      </w:r>
      <w:r w:rsidR="00F5501B" w:rsidRPr="0030796B">
        <w:rPr>
          <w:color w:val="000000"/>
          <w:sz w:val="28"/>
          <w:szCs w:val="28"/>
          <w:shd w:val="clear" w:color="auto" w:fill="FFFFFF"/>
        </w:rPr>
        <w:t xml:space="preserve">Tạo hành lang pháp lý vững chắc để </w:t>
      </w:r>
      <w:r w:rsidR="00F5501B" w:rsidRPr="0030796B">
        <w:rPr>
          <w:color w:val="000000"/>
          <w:sz w:val="28"/>
          <w:szCs w:val="28"/>
          <w:lang w:val="nl-NL"/>
        </w:rPr>
        <w:t>dịch vụ Mobile-Money được cung ứng rộng rãi, tăng</w:t>
      </w:r>
      <w:r w:rsidR="00F5501B" w:rsidRPr="0030796B">
        <w:rPr>
          <w:color w:val="000000"/>
          <w:sz w:val="28"/>
          <w:szCs w:val="28"/>
          <w:lang w:val="vi-VN"/>
        </w:rPr>
        <w:t xml:space="preserve"> khả năng tiếp cận nhanh chóng, </w:t>
      </w:r>
      <w:r w:rsidR="00F5501B" w:rsidRPr="0030796B">
        <w:rPr>
          <w:color w:val="000000"/>
          <w:sz w:val="28"/>
          <w:szCs w:val="28"/>
        </w:rPr>
        <w:t>chi phí hợp lý</w:t>
      </w:r>
      <w:r w:rsidR="00F5501B" w:rsidRPr="0030796B">
        <w:rPr>
          <w:color w:val="000000"/>
          <w:sz w:val="28"/>
          <w:szCs w:val="28"/>
          <w:lang w:val="vi-VN"/>
        </w:rPr>
        <w:t xml:space="preserve"> và an toàn </w:t>
      </w:r>
      <w:r w:rsidR="00F5501B" w:rsidRPr="0030796B">
        <w:rPr>
          <w:color w:val="000000"/>
          <w:sz w:val="28"/>
          <w:szCs w:val="28"/>
          <w:lang w:val="nl-NL"/>
        </w:rPr>
        <w:t xml:space="preserve">đối với </w:t>
      </w:r>
      <w:r w:rsidR="00F5501B" w:rsidRPr="0030796B">
        <w:rPr>
          <w:color w:val="000000"/>
          <w:sz w:val="28"/>
          <w:szCs w:val="28"/>
          <w:lang w:val="vi-VN"/>
        </w:rPr>
        <w:t xml:space="preserve">các dịch vụ </w:t>
      </w:r>
      <w:r w:rsidR="00F5501B" w:rsidRPr="0030796B">
        <w:rPr>
          <w:color w:val="000000"/>
          <w:sz w:val="28"/>
          <w:szCs w:val="28"/>
          <w:lang w:val="nl-NL"/>
        </w:rPr>
        <w:t xml:space="preserve">tài chính - </w:t>
      </w:r>
      <w:r w:rsidR="00F5501B" w:rsidRPr="0030796B">
        <w:rPr>
          <w:color w:val="000000"/>
          <w:sz w:val="28"/>
          <w:szCs w:val="28"/>
          <w:lang w:val="vi-VN"/>
        </w:rPr>
        <w:t>ngân hàng</w:t>
      </w:r>
      <w:r w:rsidR="00F5501B" w:rsidRPr="0030796B">
        <w:rPr>
          <w:color w:val="000000"/>
          <w:sz w:val="28"/>
          <w:szCs w:val="28"/>
          <w:lang w:val="nl-NL"/>
        </w:rPr>
        <w:t xml:space="preserve">, qua đó </w:t>
      </w:r>
      <w:r w:rsidR="00F5501B" w:rsidRPr="0030796B">
        <w:rPr>
          <w:rFonts w:eastAsia="Calibri"/>
          <w:color w:val="000000"/>
          <w:sz w:val="28"/>
          <w:szCs w:val="28"/>
          <w:lang w:val="pt-BR"/>
        </w:rPr>
        <w:t>giúp mở rộng khả năng tiếp cận dịch vụ tài chính và đạt được sự bao phủ tài chính</w:t>
      </w:r>
      <w:r w:rsidR="009B5D51" w:rsidRPr="0030796B">
        <w:rPr>
          <w:rFonts w:eastAsia="Calibri"/>
          <w:color w:val="000000"/>
          <w:sz w:val="28"/>
          <w:szCs w:val="28"/>
          <w:lang w:val="vi-VN"/>
        </w:rPr>
        <w:t xml:space="preserve"> toàn diện</w:t>
      </w:r>
      <w:r w:rsidR="00F5501B" w:rsidRPr="0030796B">
        <w:rPr>
          <w:rFonts w:eastAsia="Calibri"/>
          <w:color w:val="000000"/>
          <w:sz w:val="28"/>
          <w:szCs w:val="28"/>
          <w:lang w:val="pt-BR"/>
        </w:rPr>
        <w:t xml:space="preserve"> – một mục tiêu mà nhiều quốc gia trong đó có Việt Nam đang hướng tới nhằm giảm</w:t>
      </w:r>
      <w:r w:rsidR="00F5501B" w:rsidRPr="0030796B">
        <w:rPr>
          <w:color w:val="000000"/>
          <w:sz w:val="28"/>
          <w:szCs w:val="28"/>
          <w:lang w:val="nl-NL"/>
        </w:rPr>
        <w:t xml:space="preserve"> bớt chênh lệch giàu nghèo, giải quyết các vấn đề xã hội và môi trường, hướng tới tăng trưởng kinh tế bền vững.</w:t>
      </w:r>
    </w:p>
    <w:p w14:paraId="32E06793" w14:textId="77777777" w:rsidR="00FE40A0" w:rsidRPr="0030796B" w:rsidRDefault="00FE40A0" w:rsidP="00D56B4A">
      <w:pPr>
        <w:tabs>
          <w:tab w:val="num" w:pos="851"/>
        </w:tabs>
        <w:spacing w:before="120" w:after="12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c) Tác động về giới: </w:t>
      </w:r>
      <w:r w:rsidR="00CC0F37" w:rsidRPr="0030796B">
        <w:rPr>
          <w:color w:val="000000"/>
          <w:sz w:val="28"/>
          <w:szCs w:val="28"/>
        </w:rPr>
        <w:t>Chính sách không ảnh hưởng đến cơ hội, điều kiện, năng lực thực hiện và thụ hưởng các quyền, lợi ích của mỗi giới do chính sách được áp dụng chung, không có sự phân biệt về giới.</w:t>
      </w:r>
    </w:p>
    <w:p w14:paraId="65F24A71" w14:textId="0507A801" w:rsidR="007308DF" w:rsidRDefault="00FE40A0">
      <w:pPr>
        <w:tabs>
          <w:tab w:val="num" w:pos="851"/>
        </w:tabs>
        <w:spacing w:before="120" w:after="120" w:line="264" w:lineRule="auto"/>
        <w:ind w:firstLine="709"/>
        <w:jc w:val="both"/>
        <w:rPr>
          <w:color w:val="000000"/>
          <w:sz w:val="28"/>
          <w:szCs w:val="28"/>
        </w:rPr>
      </w:pPr>
      <w:r w:rsidRPr="0030796B">
        <w:rPr>
          <w:color w:val="000000"/>
          <w:sz w:val="28"/>
          <w:szCs w:val="28"/>
          <w:shd w:val="clear" w:color="auto" w:fill="FFFFFF"/>
        </w:rPr>
        <w:t>d) Tác động về thủ tục hành chính:</w:t>
      </w:r>
      <w:r w:rsidR="00CC0F37" w:rsidRPr="0030796B">
        <w:rPr>
          <w:color w:val="000000"/>
          <w:sz w:val="28"/>
          <w:szCs w:val="28"/>
          <w:shd w:val="clear" w:color="auto" w:fill="FFFFFF"/>
        </w:rPr>
        <w:t xml:space="preserve"> </w:t>
      </w:r>
      <w:r w:rsidR="007308DF" w:rsidRPr="0030796B">
        <w:rPr>
          <w:color w:val="000000"/>
          <w:sz w:val="28"/>
          <w:szCs w:val="28"/>
        </w:rPr>
        <w:t>Chính sách phát sinh thủ tục hành chính</w:t>
      </w:r>
      <w:r w:rsidR="009B5D51" w:rsidRPr="0030796B">
        <w:rPr>
          <w:color w:val="000000"/>
          <w:sz w:val="28"/>
          <w:szCs w:val="28"/>
        </w:rPr>
        <w:t xml:space="preserve"> mới</w:t>
      </w:r>
      <w:r w:rsidR="007308DF" w:rsidRPr="0030796B">
        <w:rPr>
          <w:color w:val="000000"/>
          <w:sz w:val="28"/>
          <w:szCs w:val="28"/>
        </w:rPr>
        <w:t>.</w:t>
      </w:r>
    </w:p>
    <w:p w14:paraId="3BE1C943" w14:textId="70F4A48A" w:rsidR="006F3ABF" w:rsidRPr="00D56B4A" w:rsidRDefault="006F3ABF"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Pr>
          <w:color w:val="000000"/>
          <w:sz w:val="28"/>
          <w:szCs w:val="28"/>
          <w:shd w:val="clear" w:color="auto" w:fill="FFFFFF"/>
        </w:rPr>
        <w:t>Việc thực hiện chính sách này sẽ</w:t>
      </w:r>
      <w:r w:rsidRPr="0030796B">
        <w:rPr>
          <w:color w:val="000000"/>
          <w:sz w:val="28"/>
          <w:szCs w:val="28"/>
          <w:shd w:val="clear" w:color="auto" w:fill="FFFFFF"/>
          <w:lang w:val="vi-VN"/>
        </w:rPr>
        <w:t xml:space="preserve"> phát sinh chi phí </w:t>
      </w:r>
      <w:r>
        <w:rPr>
          <w:color w:val="000000"/>
          <w:sz w:val="28"/>
          <w:szCs w:val="28"/>
          <w:shd w:val="clear" w:color="auto" w:fill="FFFFFF"/>
        </w:rPr>
        <w:t>xây dựng quy định và thực hiện thủ tục hành chính</w:t>
      </w:r>
      <w:r w:rsidRPr="0030796B">
        <w:rPr>
          <w:color w:val="000000"/>
          <w:sz w:val="28"/>
          <w:szCs w:val="28"/>
          <w:shd w:val="clear" w:color="auto" w:fill="FFFFFF"/>
          <w:lang w:val="vi-VN"/>
        </w:rPr>
        <w:t xml:space="preserve">. Tuy nhiên, </w:t>
      </w:r>
      <w:r>
        <w:rPr>
          <w:color w:val="000000"/>
          <w:sz w:val="28"/>
          <w:szCs w:val="28"/>
          <w:shd w:val="clear" w:color="auto" w:fill="FFFFFF"/>
        </w:rPr>
        <w:t xml:space="preserve">khi các </w:t>
      </w:r>
      <w:r w:rsidRPr="0030796B">
        <w:rPr>
          <w:color w:val="000000"/>
          <w:sz w:val="28"/>
          <w:szCs w:val="28"/>
          <w:shd w:val="clear" w:color="auto" w:fill="FFFFFF"/>
          <w:lang w:val="vi-VN"/>
        </w:rPr>
        <w:t xml:space="preserve">doanh nghiệp </w:t>
      </w:r>
      <w:r>
        <w:rPr>
          <w:color w:val="000000"/>
          <w:sz w:val="28"/>
          <w:szCs w:val="28"/>
          <w:shd w:val="clear" w:color="auto" w:fill="FFFFFF"/>
        </w:rPr>
        <w:t xml:space="preserve">thực hiện chính sách </w:t>
      </w:r>
      <w:r w:rsidRPr="0030796B">
        <w:rPr>
          <w:color w:val="000000"/>
          <w:sz w:val="28"/>
          <w:szCs w:val="28"/>
          <w:shd w:val="clear" w:color="auto" w:fill="FFFFFF"/>
          <w:lang w:val="vi-VN"/>
        </w:rPr>
        <w:t xml:space="preserve">sẽ được cảnh báo, </w:t>
      </w:r>
      <w:r w:rsidRPr="0030796B">
        <w:rPr>
          <w:color w:val="000000"/>
          <w:sz w:val="28"/>
          <w:szCs w:val="28"/>
          <w:shd w:val="clear" w:color="auto" w:fill="FFFFFF"/>
        </w:rPr>
        <w:t>hạn</w:t>
      </w:r>
      <w:r w:rsidRPr="0030796B">
        <w:rPr>
          <w:color w:val="000000"/>
          <w:sz w:val="28"/>
          <w:szCs w:val="28"/>
          <w:shd w:val="clear" w:color="auto" w:fill="FFFFFF"/>
          <w:lang w:val="vi-VN"/>
        </w:rPr>
        <w:t xml:space="preserve"> chế được một số </w:t>
      </w:r>
      <w:r w:rsidRPr="0030796B">
        <w:rPr>
          <w:color w:val="000000"/>
          <w:sz w:val="28"/>
          <w:szCs w:val="28"/>
          <w:shd w:val="clear" w:color="auto" w:fill="FFFFFF"/>
        </w:rPr>
        <w:t>rủi ro</w:t>
      </w:r>
      <w:r w:rsidRPr="0030796B">
        <w:rPr>
          <w:color w:val="000000"/>
          <w:sz w:val="28"/>
          <w:szCs w:val="28"/>
          <w:shd w:val="clear" w:color="auto" w:fill="FFFFFF"/>
          <w:lang w:val="vi-VN"/>
        </w:rPr>
        <w:t xml:space="preserve"> về</w:t>
      </w:r>
      <w:r w:rsidRPr="0030796B">
        <w:rPr>
          <w:color w:val="000000"/>
          <w:sz w:val="28"/>
          <w:szCs w:val="28"/>
          <w:shd w:val="clear" w:color="auto" w:fill="FFFFFF"/>
        </w:rPr>
        <w:t xml:space="preserve"> hoạt động</w:t>
      </w:r>
      <w:r w:rsidRPr="0030796B">
        <w:rPr>
          <w:color w:val="000000"/>
          <w:sz w:val="28"/>
          <w:szCs w:val="28"/>
          <w:shd w:val="clear" w:color="auto" w:fill="FFFFFF"/>
          <w:lang w:val="vi-VN"/>
        </w:rPr>
        <w:t>, hệ thống</w:t>
      </w:r>
      <w:r w:rsidRPr="0030796B">
        <w:rPr>
          <w:color w:val="000000"/>
          <w:sz w:val="28"/>
          <w:szCs w:val="28"/>
          <w:shd w:val="clear" w:color="auto" w:fill="FFFFFF"/>
        </w:rPr>
        <w:t>, quy</w:t>
      </w:r>
      <w:r w:rsidRPr="0030796B">
        <w:rPr>
          <w:color w:val="000000"/>
          <w:sz w:val="28"/>
          <w:szCs w:val="28"/>
          <w:shd w:val="clear" w:color="auto" w:fill="FFFFFF"/>
          <w:lang w:val="vi-VN"/>
        </w:rPr>
        <w:t xml:space="preserve"> định về </w:t>
      </w:r>
      <w:r w:rsidRPr="0030796B">
        <w:rPr>
          <w:color w:val="000000"/>
          <w:sz w:val="28"/>
          <w:szCs w:val="28"/>
          <w:shd w:val="clear" w:color="auto" w:fill="FFFFFF"/>
        </w:rPr>
        <w:t>nghiệp vụ cụ</w:t>
      </w:r>
      <w:r w:rsidRPr="0030796B">
        <w:rPr>
          <w:color w:val="000000"/>
          <w:sz w:val="28"/>
          <w:szCs w:val="28"/>
          <w:shd w:val="clear" w:color="auto" w:fill="FFFFFF"/>
          <w:lang w:val="vi-VN"/>
        </w:rPr>
        <w:t xml:space="preserve"> thể, rõ ràng, minh bạch </w:t>
      </w:r>
      <w:r w:rsidRPr="0030796B">
        <w:rPr>
          <w:color w:val="000000"/>
          <w:sz w:val="28"/>
          <w:szCs w:val="28"/>
          <w:shd w:val="clear" w:color="auto" w:fill="FFFFFF"/>
        </w:rPr>
        <w:t>đối với hoạt động cung ứng dịch vụ Mobile-Money, qua đó góp</w:t>
      </w:r>
      <w:r w:rsidRPr="0030796B">
        <w:rPr>
          <w:color w:val="000000"/>
          <w:sz w:val="28"/>
          <w:szCs w:val="28"/>
          <w:shd w:val="clear" w:color="auto" w:fill="FFFFFF"/>
          <w:lang w:val="vi-VN"/>
        </w:rPr>
        <w:t xml:space="preserve"> phần </w:t>
      </w:r>
      <w:r w:rsidRPr="0030796B">
        <w:rPr>
          <w:color w:val="000000"/>
          <w:sz w:val="28"/>
          <w:szCs w:val="28"/>
          <w:shd w:val="clear" w:color="auto" w:fill="FFFFFF"/>
        </w:rPr>
        <w:t>hạn chế được những</w:t>
      </w:r>
      <w:r w:rsidRPr="0030796B">
        <w:rPr>
          <w:color w:val="000000"/>
          <w:sz w:val="28"/>
          <w:szCs w:val="28"/>
          <w:shd w:val="clear" w:color="auto" w:fill="FFFFFF"/>
          <w:lang w:val="vi-VN"/>
        </w:rPr>
        <w:t xml:space="preserve"> rủi ro,</w:t>
      </w:r>
      <w:r w:rsidRPr="0030796B">
        <w:rPr>
          <w:color w:val="000000"/>
          <w:sz w:val="28"/>
          <w:szCs w:val="28"/>
          <w:shd w:val="clear" w:color="auto" w:fill="FFFFFF"/>
        </w:rPr>
        <w:t xml:space="preserve"> thiệt hại đối với người dân/khách hàng trong quá trình sử dụng dịch vụ.</w:t>
      </w:r>
    </w:p>
    <w:p w14:paraId="0504422E" w14:textId="064F724F" w:rsidR="00971012" w:rsidRPr="0030796B" w:rsidRDefault="004D38D1" w:rsidP="00D56B4A">
      <w:pPr>
        <w:pStyle w:val="Heading3"/>
        <w:spacing w:line="264" w:lineRule="auto"/>
      </w:pPr>
      <w:r w:rsidRPr="0030796B">
        <w:t>4</w:t>
      </w:r>
      <w:r w:rsidR="00F0728E" w:rsidRPr="0030796B">
        <w:t>.</w:t>
      </w:r>
      <w:r w:rsidR="003E1975" w:rsidRPr="0030796B">
        <w:t>3</w:t>
      </w:r>
      <w:r w:rsidR="00F0728E" w:rsidRPr="0030796B">
        <w:t xml:space="preserve">. </w:t>
      </w:r>
      <w:r w:rsidR="003E1975" w:rsidRPr="0030796B">
        <w:rPr>
          <w:lang w:val="en-US"/>
        </w:rPr>
        <w:t>Lựa chọn giải pháp:</w:t>
      </w:r>
    </w:p>
    <w:p w14:paraId="0F6BA3F3" w14:textId="77777777" w:rsidR="00B3040D" w:rsidRPr="0030796B" w:rsidRDefault="00B3040D" w:rsidP="00D56B4A">
      <w:pPr>
        <w:spacing w:before="120" w:after="120" w:line="264" w:lineRule="auto"/>
        <w:ind w:firstLine="709"/>
        <w:jc w:val="both"/>
        <w:rPr>
          <w:sz w:val="28"/>
          <w:szCs w:val="28"/>
          <w:lang w:val="nl-NL" w:eastAsia="x-none"/>
        </w:rPr>
      </w:pPr>
      <w:r w:rsidRPr="0030796B">
        <w:rPr>
          <w:color w:val="000000"/>
          <w:sz w:val="28"/>
          <w:szCs w:val="28"/>
        </w:rPr>
        <w:t xml:space="preserve">Trên cơ sở đánh giá, phân tích tác động mà 02 giải pháp mang lại, NHNN kiến nghị lựa chọn </w:t>
      </w:r>
      <w:r w:rsidRPr="0030796B">
        <w:rPr>
          <w:b/>
          <w:color w:val="000000"/>
          <w:sz w:val="28"/>
          <w:szCs w:val="28"/>
        </w:rPr>
        <w:t>Giải pháp 02</w:t>
      </w:r>
      <w:r w:rsidRPr="0030796B">
        <w:rPr>
          <w:color w:val="000000"/>
          <w:sz w:val="28"/>
          <w:szCs w:val="28"/>
        </w:rPr>
        <w:t xml:space="preserve"> do lợi ích và tác động tích cực mang lại nhiều hơn và phù hợp với định hướng của Đảng và Nhà nước.</w:t>
      </w:r>
    </w:p>
    <w:p w14:paraId="2F7D4E76" w14:textId="3701271C" w:rsidR="00F0728E" w:rsidRPr="0030796B" w:rsidRDefault="00F0728E" w:rsidP="00D56B4A">
      <w:pPr>
        <w:pStyle w:val="Heading2"/>
        <w:numPr>
          <w:ilvl w:val="0"/>
          <w:numId w:val="18"/>
        </w:numPr>
        <w:spacing w:before="120" w:after="120" w:line="264" w:lineRule="auto"/>
        <w:ind w:left="0" w:firstLine="709"/>
        <w:jc w:val="both"/>
        <w:rPr>
          <w:rFonts w:ascii="Times New Roman" w:hAnsi="Times New Roman"/>
          <w:i w:val="0"/>
          <w:color w:val="000000"/>
          <w:lang w:val="en-US"/>
        </w:rPr>
      </w:pPr>
      <w:r w:rsidRPr="0030796B">
        <w:rPr>
          <w:rFonts w:ascii="Times New Roman" w:hAnsi="Times New Roman"/>
          <w:i w:val="0"/>
          <w:color w:val="000000"/>
          <w:lang w:val="en-US"/>
        </w:rPr>
        <w:t xml:space="preserve">Chính sách </w:t>
      </w:r>
      <w:r w:rsidR="004D38D1" w:rsidRPr="0030796B">
        <w:rPr>
          <w:rFonts w:ascii="Times New Roman" w:hAnsi="Times New Roman"/>
          <w:i w:val="0"/>
          <w:color w:val="000000"/>
          <w:lang w:val="en-US"/>
        </w:rPr>
        <w:t>5</w:t>
      </w:r>
      <w:r w:rsidRPr="0030796B">
        <w:rPr>
          <w:rFonts w:ascii="Times New Roman" w:hAnsi="Times New Roman"/>
          <w:i w:val="0"/>
          <w:color w:val="000000"/>
          <w:lang w:val="en-US"/>
        </w:rPr>
        <w:t xml:space="preserve">: </w:t>
      </w:r>
      <w:r w:rsidR="004D38D1" w:rsidRPr="0030796B">
        <w:rPr>
          <w:rFonts w:ascii="Times New Roman" w:hAnsi="Times New Roman"/>
          <w:i w:val="0"/>
          <w:color w:val="000000"/>
          <w:lang w:val="en-US"/>
        </w:rPr>
        <w:t>Chính sách v</w:t>
      </w:r>
      <w:r w:rsidRPr="0030796B">
        <w:rPr>
          <w:rFonts w:ascii="Times New Roman" w:hAnsi="Times New Roman"/>
          <w:i w:val="0"/>
          <w:color w:val="000000"/>
          <w:lang w:val="en-US"/>
        </w:rPr>
        <w:t xml:space="preserve">ề </w:t>
      </w:r>
      <w:r w:rsidR="0090691D" w:rsidRPr="0030796B">
        <w:rPr>
          <w:rFonts w:ascii="Times New Roman" w:hAnsi="Times New Roman"/>
          <w:i w:val="0"/>
          <w:color w:val="000000"/>
          <w:lang w:val="en-US"/>
        </w:rPr>
        <w:t xml:space="preserve">trách nhiệm của </w:t>
      </w:r>
      <w:r w:rsidR="00535209" w:rsidRPr="0030796B">
        <w:rPr>
          <w:rFonts w:ascii="Times New Roman" w:hAnsi="Times New Roman"/>
          <w:i w:val="0"/>
          <w:color w:val="000000"/>
          <w:lang w:val="en-US"/>
        </w:rPr>
        <w:t xml:space="preserve">tổ chức cung ứng dịch vụ và </w:t>
      </w:r>
      <w:r w:rsidR="0090691D" w:rsidRPr="0030796B">
        <w:rPr>
          <w:rFonts w:ascii="Times New Roman" w:hAnsi="Times New Roman"/>
          <w:i w:val="0"/>
          <w:color w:val="000000"/>
          <w:lang w:val="en-US"/>
        </w:rPr>
        <w:t>các bên liên quan</w:t>
      </w:r>
    </w:p>
    <w:p w14:paraId="7537CCA5" w14:textId="30E10137" w:rsidR="00FE40A0" w:rsidRPr="0030796B" w:rsidRDefault="004D38D1" w:rsidP="00D56B4A">
      <w:pPr>
        <w:pStyle w:val="Heading3"/>
        <w:spacing w:line="264" w:lineRule="auto"/>
      </w:pPr>
      <w:r w:rsidRPr="0030796B">
        <w:t>5</w:t>
      </w:r>
      <w:r w:rsidR="00FE40A0" w:rsidRPr="0030796B">
        <w:t xml:space="preserve">.1. </w:t>
      </w:r>
      <w:r w:rsidR="003E1975" w:rsidRPr="0030796B">
        <w:t>Xác định vấn đề và mục tiêu giải quyết vấn đề</w:t>
      </w:r>
    </w:p>
    <w:p w14:paraId="573E89BD" w14:textId="37C02556" w:rsidR="003E1975" w:rsidRPr="0030796B" w:rsidRDefault="003E1975" w:rsidP="00D56B4A">
      <w:pPr>
        <w:pStyle w:val="Heading4"/>
        <w:spacing w:line="264" w:lineRule="auto"/>
      </w:pPr>
      <w:r w:rsidRPr="0030796B">
        <w:t>5.1.1. Xác định vấn đề</w:t>
      </w:r>
    </w:p>
    <w:p w14:paraId="78B2D697" w14:textId="2B181DDE" w:rsidR="007A3CB8" w:rsidRPr="0030796B" w:rsidRDefault="007D6A34" w:rsidP="00D56B4A">
      <w:pPr>
        <w:spacing w:before="120" w:after="120" w:line="264" w:lineRule="auto"/>
        <w:ind w:firstLine="709"/>
        <w:jc w:val="both"/>
        <w:rPr>
          <w:bCs/>
          <w:iCs/>
          <w:color w:val="000000"/>
          <w:sz w:val="28"/>
          <w:szCs w:val="28"/>
          <w:lang w:val="nl-NL"/>
        </w:rPr>
      </w:pPr>
      <w:r w:rsidRPr="0030796B">
        <w:rPr>
          <w:bCs/>
          <w:iCs/>
          <w:color w:val="000000"/>
          <w:sz w:val="28"/>
          <w:szCs w:val="28"/>
          <w:lang w:val="nl-NL"/>
        </w:rPr>
        <w:t xml:space="preserve">Dịch vụ Mobile-Money là dịch vụ mới, được cung ứng trên nền tảng công nghệ. Theo đó, dịch vụ có những tiềm ẩn rủi ro nhất định. </w:t>
      </w:r>
    </w:p>
    <w:p w14:paraId="7FDF5A69" w14:textId="34092BA2" w:rsidR="007D6A34" w:rsidRPr="0030796B" w:rsidRDefault="007D6A34" w:rsidP="00D56B4A">
      <w:pPr>
        <w:spacing w:before="120" w:after="120" w:line="264" w:lineRule="auto"/>
        <w:ind w:firstLine="709"/>
        <w:jc w:val="both"/>
        <w:rPr>
          <w:bCs/>
          <w:iCs/>
          <w:color w:val="000000"/>
          <w:sz w:val="28"/>
          <w:szCs w:val="28"/>
          <w:lang w:val="nl-NL"/>
        </w:rPr>
      </w:pPr>
      <w:r w:rsidRPr="0030796B">
        <w:rPr>
          <w:bCs/>
          <w:iCs/>
          <w:color w:val="000000"/>
          <w:sz w:val="28"/>
          <w:szCs w:val="28"/>
          <w:lang w:val="nl-NL"/>
        </w:rPr>
        <w:t xml:space="preserve">Các doanh nghiệp viễn thông cung ứng dịch vụ Mobile-Money thuộc quản lý của nhiều </w:t>
      </w:r>
      <w:r w:rsidR="00595BDD" w:rsidRPr="0030796B">
        <w:rPr>
          <w:bCs/>
          <w:iCs/>
          <w:color w:val="000000"/>
          <w:sz w:val="28"/>
          <w:szCs w:val="28"/>
          <w:lang w:val="nl-NL"/>
        </w:rPr>
        <w:t>B</w:t>
      </w:r>
      <w:r w:rsidRPr="0030796B">
        <w:rPr>
          <w:bCs/>
          <w:iCs/>
          <w:color w:val="000000"/>
          <w:sz w:val="28"/>
          <w:szCs w:val="28"/>
          <w:lang w:val="nl-NL"/>
        </w:rPr>
        <w:t>ộ, cơ quan liên quan (Bộ T</w:t>
      </w:r>
      <w:r w:rsidR="00595BDD" w:rsidRPr="0030796B">
        <w:rPr>
          <w:bCs/>
          <w:iCs/>
          <w:color w:val="000000"/>
          <w:sz w:val="28"/>
          <w:szCs w:val="28"/>
          <w:lang w:val="nl-NL"/>
        </w:rPr>
        <w:t>hông</w:t>
      </w:r>
      <w:r w:rsidR="00595BDD" w:rsidRPr="0030796B">
        <w:rPr>
          <w:bCs/>
          <w:iCs/>
          <w:color w:val="000000"/>
          <w:sz w:val="28"/>
          <w:szCs w:val="28"/>
          <w:lang w:val="vi-VN"/>
        </w:rPr>
        <w:t xml:space="preserve"> tin và Truyền thông</w:t>
      </w:r>
      <w:r w:rsidRPr="0030796B">
        <w:rPr>
          <w:bCs/>
          <w:iCs/>
          <w:color w:val="000000"/>
          <w:sz w:val="28"/>
          <w:szCs w:val="28"/>
          <w:lang w:val="nl-NL"/>
        </w:rPr>
        <w:t>, Bộ Công an, NHNN). Theo đó, cần pháp lý hóa quy định về trách nhiệm trong quản lý đối với dịch vụ này để đảm bảo việc cung ứng dịch vụ được an toàn, hiệu quả.</w:t>
      </w:r>
    </w:p>
    <w:p w14:paraId="369C5C37" w14:textId="77777777" w:rsidR="00653DEC" w:rsidRPr="0030796B" w:rsidRDefault="00653DEC" w:rsidP="00D56B4A">
      <w:pPr>
        <w:spacing w:before="120" w:after="120" w:line="264" w:lineRule="auto"/>
        <w:ind w:firstLine="709"/>
        <w:jc w:val="both"/>
        <w:rPr>
          <w:color w:val="000000"/>
          <w:sz w:val="28"/>
          <w:szCs w:val="28"/>
          <w:lang w:val="nl-NL"/>
        </w:rPr>
      </w:pPr>
      <w:r w:rsidRPr="0030796B">
        <w:rPr>
          <w:bCs/>
          <w:iCs/>
          <w:color w:val="000000"/>
          <w:sz w:val="28"/>
          <w:szCs w:val="28"/>
          <w:lang w:val="nl-NL"/>
        </w:rPr>
        <w:t xml:space="preserve">Các tổ chức cung ứng dịch vụ sẽ phát sinh các mối quan hệ với đơn vị chấp nhận thanh toán, điểm kinh doanh, khách hàng... Theo đó, cần có quy định cụ thể về quyền và trách nhiệm của </w:t>
      </w:r>
      <w:r w:rsidR="00B9213D" w:rsidRPr="0030796B">
        <w:rPr>
          <w:bCs/>
          <w:iCs/>
          <w:color w:val="000000"/>
          <w:sz w:val="28"/>
          <w:szCs w:val="28"/>
          <w:lang w:val="nl-NL"/>
        </w:rPr>
        <w:t>tổ chức cung ứng dịch vụ</w:t>
      </w:r>
      <w:r w:rsidRPr="0030796B">
        <w:rPr>
          <w:bCs/>
          <w:iCs/>
          <w:color w:val="000000"/>
          <w:sz w:val="28"/>
          <w:szCs w:val="28"/>
          <w:lang w:val="nl-NL"/>
        </w:rPr>
        <w:t xml:space="preserve"> để đảm bảo giảm thiểu các rủi ro có thể phát sinh.</w:t>
      </w:r>
    </w:p>
    <w:p w14:paraId="278A7D61" w14:textId="3403EC06" w:rsidR="0075227F" w:rsidRPr="0030796B" w:rsidRDefault="004D38D1" w:rsidP="00D56B4A">
      <w:pPr>
        <w:pStyle w:val="Heading4"/>
        <w:spacing w:line="264" w:lineRule="auto"/>
      </w:pPr>
      <w:r w:rsidRPr="0030796B">
        <w:lastRenderedPageBreak/>
        <w:t>5</w:t>
      </w:r>
      <w:r w:rsidR="00FE40A0" w:rsidRPr="0030796B">
        <w:t>.</w:t>
      </w:r>
      <w:r w:rsidR="003E1975" w:rsidRPr="0030796B">
        <w:t>1.</w:t>
      </w:r>
      <w:r w:rsidR="00FE40A0" w:rsidRPr="0030796B">
        <w:t>2. Mục tiêu giải quyết vấn đề</w:t>
      </w:r>
    </w:p>
    <w:p w14:paraId="06F8AC16" w14:textId="5EDBAEAE" w:rsidR="00367567" w:rsidRPr="0030796B" w:rsidRDefault="001E5415" w:rsidP="00D56B4A">
      <w:pPr>
        <w:spacing w:before="120" w:after="120" w:line="264" w:lineRule="auto"/>
        <w:ind w:firstLine="709"/>
        <w:jc w:val="both"/>
        <w:rPr>
          <w:rFonts w:eastAsia="Calibri"/>
          <w:noProof/>
          <w:sz w:val="28"/>
          <w:szCs w:val="28"/>
          <w:lang w:val="pl-PL"/>
        </w:rPr>
      </w:pPr>
      <w:r w:rsidRPr="0030796B">
        <w:rPr>
          <w:rFonts w:eastAsia="Calibri"/>
          <w:noProof/>
          <w:sz w:val="28"/>
          <w:szCs w:val="28"/>
          <w:lang w:val="pl-PL"/>
        </w:rPr>
        <w:t xml:space="preserve">- </w:t>
      </w:r>
      <w:r w:rsidR="0039619B" w:rsidRPr="0030796B">
        <w:rPr>
          <w:rFonts w:eastAsia="Calibri"/>
          <w:noProof/>
          <w:sz w:val="28"/>
          <w:szCs w:val="28"/>
          <w:lang w:val="pl-PL"/>
        </w:rPr>
        <w:t>Nâng cao</w:t>
      </w:r>
      <w:r w:rsidR="00367567" w:rsidRPr="0030796B">
        <w:rPr>
          <w:rFonts w:eastAsia="Calibri"/>
          <w:noProof/>
          <w:sz w:val="28"/>
          <w:szCs w:val="28"/>
          <w:lang w:val="pl-PL"/>
        </w:rPr>
        <w:t xml:space="preserve"> trách nhiệm của các </w:t>
      </w:r>
      <w:r w:rsidR="00595BDD" w:rsidRPr="0030796B">
        <w:rPr>
          <w:rFonts w:eastAsia="Calibri"/>
          <w:noProof/>
          <w:sz w:val="28"/>
          <w:szCs w:val="28"/>
          <w:lang w:val="pl-PL"/>
        </w:rPr>
        <w:t>B</w:t>
      </w:r>
      <w:r w:rsidR="00367567" w:rsidRPr="0030796B">
        <w:rPr>
          <w:rFonts w:eastAsia="Calibri"/>
          <w:noProof/>
          <w:sz w:val="28"/>
          <w:szCs w:val="28"/>
          <w:lang w:val="pl-PL"/>
        </w:rPr>
        <w:t xml:space="preserve">ộ, cơ quan liên quan trong </w:t>
      </w:r>
      <w:r w:rsidR="00653DEC" w:rsidRPr="0030796B">
        <w:rPr>
          <w:rFonts w:eastAsia="Calibri"/>
          <w:noProof/>
          <w:sz w:val="28"/>
          <w:szCs w:val="28"/>
          <w:lang w:val="pl-PL"/>
        </w:rPr>
        <w:t>công tác quản lý nhà nước trong công tác thẩm định, cấp phép, thanh tra, kiểm tra, quản lý giám sát đối với các tổ chức cung ứng dịch vụ Mobile-Money, tạo công cụ, cơ sở để cơ quan quản lý thực thi nhiệm vụ</w:t>
      </w:r>
      <w:r w:rsidR="00367567" w:rsidRPr="0030796B">
        <w:rPr>
          <w:rFonts w:eastAsia="Calibri"/>
          <w:noProof/>
          <w:sz w:val="28"/>
          <w:szCs w:val="28"/>
          <w:lang w:val="pl-PL"/>
        </w:rPr>
        <w:t xml:space="preserve">, đảm bảo ổn định an ninh, tiền tệ quốc gia, duy trì hệ thống thanh toán hoạt động an toàn và hiệu quả. </w:t>
      </w:r>
    </w:p>
    <w:p w14:paraId="0CEE842A" w14:textId="77777777" w:rsidR="007D6A34" w:rsidRPr="0030796B" w:rsidRDefault="001E5415" w:rsidP="00D56B4A">
      <w:pPr>
        <w:spacing w:before="120" w:after="120" w:line="264" w:lineRule="auto"/>
        <w:ind w:firstLine="709"/>
        <w:jc w:val="both"/>
        <w:rPr>
          <w:sz w:val="28"/>
          <w:szCs w:val="28"/>
          <w:lang w:val="en-GB" w:eastAsia="x-none"/>
        </w:rPr>
      </w:pPr>
      <w:r w:rsidRPr="0030796B">
        <w:rPr>
          <w:rFonts w:eastAsia="Calibri"/>
          <w:noProof/>
          <w:sz w:val="28"/>
          <w:szCs w:val="28"/>
          <w:lang w:val="pl-PL"/>
        </w:rPr>
        <w:t xml:space="preserve">- </w:t>
      </w:r>
      <w:r w:rsidR="0039619B" w:rsidRPr="0030796B">
        <w:rPr>
          <w:rFonts w:eastAsia="Calibri"/>
          <w:noProof/>
          <w:sz w:val="28"/>
          <w:szCs w:val="28"/>
          <w:lang w:val="pl-PL"/>
        </w:rPr>
        <w:t>Nâng cao</w:t>
      </w:r>
      <w:r w:rsidR="00653DEC" w:rsidRPr="0030796B">
        <w:rPr>
          <w:rFonts w:eastAsia="Calibri"/>
          <w:noProof/>
          <w:sz w:val="28"/>
          <w:szCs w:val="28"/>
          <w:lang w:val="pl-PL"/>
        </w:rPr>
        <w:t xml:space="preserve"> trách nhiệm của các tổ chức cung ứng dịch vụ Mobile-Money</w:t>
      </w:r>
      <w:r w:rsidR="0039619B" w:rsidRPr="0030796B">
        <w:rPr>
          <w:rFonts w:eastAsia="Calibri"/>
          <w:noProof/>
          <w:sz w:val="28"/>
          <w:szCs w:val="28"/>
          <w:lang w:val="pl-PL"/>
        </w:rPr>
        <w:t xml:space="preserve"> </w:t>
      </w:r>
      <w:r w:rsidR="00B9065B" w:rsidRPr="0030796B">
        <w:rPr>
          <w:rFonts w:eastAsia="Calibri"/>
          <w:noProof/>
          <w:sz w:val="28"/>
          <w:szCs w:val="28"/>
          <w:lang w:val="pl-PL"/>
        </w:rPr>
        <w:t>và</w:t>
      </w:r>
      <w:r w:rsidR="0039619B" w:rsidRPr="0030796B">
        <w:rPr>
          <w:rFonts w:eastAsia="Calibri"/>
          <w:noProof/>
          <w:sz w:val="28"/>
          <w:szCs w:val="28"/>
          <w:lang w:val="pl-PL"/>
        </w:rPr>
        <w:t xml:space="preserve"> các bên có liên quan</w:t>
      </w:r>
      <w:r w:rsidR="00B9065B" w:rsidRPr="0030796B">
        <w:rPr>
          <w:rFonts w:eastAsia="Calibri"/>
          <w:noProof/>
          <w:sz w:val="28"/>
          <w:szCs w:val="28"/>
          <w:lang w:val="pl-PL"/>
        </w:rPr>
        <w:t xml:space="preserve"> để đảm bảo việc cung ứng dịch vụ được an toàn, hiệu quả</w:t>
      </w:r>
      <w:r w:rsidR="00653DEC" w:rsidRPr="0030796B">
        <w:rPr>
          <w:rFonts w:eastAsia="Calibri"/>
          <w:noProof/>
          <w:sz w:val="28"/>
          <w:szCs w:val="28"/>
          <w:lang w:val="pl-PL"/>
        </w:rPr>
        <w:t>.</w:t>
      </w:r>
    </w:p>
    <w:p w14:paraId="3550ED44" w14:textId="4D28762E" w:rsidR="00FE40A0" w:rsidRPr="0030796B" w:rsidRDefault="004D38D1" w:rsidP="00D56B4A">
      <w:pPr>
        <w:pStyle w:val="Heading3"/>
        <w:spacing w:line="264" w:lineRule="auto"/>
      </w:pPr>
      <w:r w:rsidRPr="0030796B">
        <w:t>5</w:t>
      </w:r>
      <w:r w:rsidR="00FE40A0" w:rsidRPr="0030796B">
        <w:t>.</w:t>
      </w:r>
      <w:r w:rsidR="00DE2532" w:rsidRPr="0030796B">
        <w:t>2</w:t>
      </w:r>
      <w:r w:rsidR="00FE40A0" w:rsidRPr="0030796B">
        <w:t xml:space="preserve">. Các giải pháp </w:t>
      </w:r>
      <w:r w:rsidR="00DE2532" w:rsidRPr="0030796B">
        <w:t>và đánh giá tác động của các giải pháp đối với đối tượng chịu sự tác động trực tiếp của chính sách và các đối tượng khác có liên quan</w:t>
      </w:r>
    </w:p>
    <w:p w14:paraId="654DB29F" w14:textId="69EC871C" w:rsidR="00DE2532" w:rsidRPr="0030796B" w:rsidRDefault="00DE2532" w:rsidP="00D56B4A">
      <w:pPr>
        <w:pStyle w:val="Heading4"/>
        <w:spacing w:line="264" w:lineRule="auto"/>
      </w:pPr>
      <w:r w:rsidRPr="0030796B">
        <w:tab/>
        <w:t>5.2.1. Các giải pháp</w:t>
      </w:r>
    </w:p>
    <w:p w14:paraId="7CAB1168" w14:textId="5FAC24A4" w:rsidR="00FE40A0" w:rsidRPr="0030796B" w:rsidRDefault="004D38D1" w:rsidP="00D56B4A">
      <w:pPr>
        <w:pStyle w:val="NormalWeb"/>
        <w:shd w:val="clear" w:color="auto" w:fill="FFFFFF"/>
        <w:tabs>
          <w:tab w:val="left" w:pos="1276"/>
          <w:tab w:val="left" w:pos="1843"/>
        </w:tabs>
        <w:spacing w:before="120" w:beforeAutospacing="0" w:after="120" w:afterAutospacing="0" w:line="264" w:lineRule="auto"/>
        <w:ind w:firstLine="709"/>
        <w:jc w:val="both"/>
        <w:outlineLvl w:val="3"/>
        <w:rPr>
          <w:color w:val="000000"/>
          <w:sz w:val="28"/>
          <w:szCs w:val="28"/>
          <w:shd w:val="clear" w:color="auto" w:fill="FFFFFF"/>
          <w:lang w:val="nl-NL"/>
        </w:rPr>
      </w:pPr>
      <w:r w:rsidRPr="0030796B">
        <w:rPr>
          <w:rStyle w:val="Heading4Char"/>
        </w:rPr>
        <w:t>5</w:t>
      </w:r>
      <w:r w:rsidR="00FE40A0" w:rsidRPr="0030796B">
        <w:rPr>
          <w:rStyle w:val="Heading4Char"/>
        </w:rPr>
        <w:t>.</w:t>
      </w:r>
      <w:r w:rsidR="00DE2532" w:rsidRPr="0030796B">
        <w:rPr>
          <w:rStyle w:val="Heading4Char"/>
        </w:rPr>
        <w:t>2</w:t>
      </w:r>
      <w:r w:rsidR="00FE40A0" w:rsidRPr="0030796B">
        <w:rPr>
          <w:rStyle w:val="Heading4Char"/>
        </w:rPr>
        <w:t>.</w:t>
      </w:r>
      <w:r w:rsidR="00DE2532" w:rsidRPr="0030796B">
        <w:rPr>
          <w:rStyle w:val="Heading4Char"/>
        </w:rPr>
        <w:t>2.1</w:t>
      </w:r>
      <w:r w:rsidR="00FE40A0" w:rsidRPr="0030796B">
        <w:rPr>
          <w:rStyle w:val="Heading4Char"/>
        </w:rPr>
        <w:t>. Giải pháp 1</w:t>
      </w:r>
      <w:r w:rsidR="00FE40A0" w:rsidRPr="0030796B">
        <w:rPr>
          <w:color w:val="000000"/>
          <w:sz w:val="28"/>
          <w:szCs w:val="28"/>
          <w:shd w:val="clear" w:color="auto" w:fill="FFFFFF"/>
          <w:lang w:val="nl-NL"/>
        </w:rPr>
        <w:t xml:space="preserve">: </w:t>
      </w:r>
      <w:r w:rsidR="00653DEC" w:rsidRPr="0030796B">
        <w:rPr>
          <w:color w:val="000000"/>
          <w:sz w:val="28"/>
          <w:szCs w:val="28"/>
          <w:shd w:val="clear" w:color="auto" w:fill="FFFFFF"/>
          <w:lang w:val="nl-NL"/>
        </w:rPr>
        <w:t>Không quy định về trách nhiệm của các bên liên quan</w:t>
      </w:r>
    </w:p>
    <w:p w14:paraId="49C7BC77" w14:textId="6A068862" w:rsidR="00FE40A0" w:rsidRPr="0030796B" w:rsidRDefault="004D38D1" w:rsidP="00D56B4A">
      <w:pPr>
        <w:pStyle w:val="Heading4"/>
        <w:spacing w:line="264" w:lineRule="auto"/>
      </w:pPr>
      <w:r w:rsidRPr="0030796B">
        <w:t>5</w:t>
      </w:r>
      <w:r w:rsidR="00FE40A0" w:rsidRPr="0030796B">
        <w:t>.</w:t>
      </w:r>
      <w:r w:rsidR="00DE2532" w:rsidRPr="0030796B">
        <w:t>2</w:t>
      </w:r>
      <w:r w:rsidR="00FE40A0" w:rsidRPr="0030796B">
        <w:t>.2.</w:t>
      </w:r>
      <w:r w:rsidR="00DE2532" w:rsidRPr="0030796B">
        <w:t>2.</w:t>
      </w:r>
      <w:r w:rsidR="00FE40A0" w:rsidRPr="0030796B">
        <w:t xml:space="preserve"> Giải pháp 2:  </w:t>
      </w:r>
    </w:p>
    <w:p w14:paraId="0E95FA79" w14:textId="77777777" w:rsidR="00B9065B" w:rsidRPr="0030796B" w:rsidRDefault="003E41FB" w:rsidP="00D56B4A">
      <w:pPr>
        <w:spacing w:before="120" w:after="120" w:line="264" w:lineRule="auto"/>
        <w:ind w:firstLine="709"/>
        <w:jc w:val="both"/>
        <w:rPr>
          <w:sz w:val="28"/>
          <w:szCs w:val="28"/>
          <w:lang w:val="en-GB" w:eastAsia="x-none"/>
        </w:rPr>
      </w:pPr>
      <w:r w:rsidRPr="00D56B4A">
        <w:rPr>
          <w:sz w:val="28"/>
          <w:szCs w:val="28"/>
          <w:lang w:val="nl-NL" w:eastAsia="x-none"/>
        </w:rPr>
        <w:tab/>
      </w:r>
      <w:r w:rsidR="00B9065B" w:rsidRPr="0030796B">
        <w:rPr>
          <w:sz w:val="28"/>
          <w:szCs w:val="28"/>
          <w:lang w:val="nl-NL" w:eastAsia="x-none"/>
        </w:rPr>
        <w:t xml:space="preserve">- </w:t>
      </w:r>
      <w:r w:rsidR="00D73706" w:rsidRPr="0030796B">
        <w:rPr>
          <w:sz w:val="28"/>
          <w:szCs w:val="28"/>
          <w:lang w:val="en-GB" w:eastAsia="x-none"/>
        </w:rPr>
        <w:t xml:space="preserve">Ban hành quy định về thẩm quyền và trách nhiệm của các cơ quan quản lý Nhà nước trong quá trình </w:t>
      </w:r>
      <w:r w:rsidR="004F51E0" w:rsidRPr="0030796B">
        <w:rPr>
          <w:sz w:val="28"/>
          <w:szCs w:val="28"/>
          <w:lang w:val="en-GB" w:eastAsia="x-none"/>
        </w:rPr>
        <w:t xml:space="preserve">thẩm định, </w:t>
      </w:r>
      <w:r w:rsidR="00B9065B" w:rsidRPr="0030796B">
        <w:rPr>
          <w:rFonts w:eastAsia="Calibri"/>
          <w:noProof/>
          <w:sz w:val="28"/>
          <w:szCs w:val="28"/>
          <w:lang w:val="pl-PL"/>
        </w:rPr>
        <w:t>cấp phép, thanh tra, kiểm tra, quản lý giám sát</w:t>
      </w:r>
      <w:r w:rsidR="00B9065B" w:rsidRPr="0030796B">
        <w:rPr>
          <w:sz w:val="28"/>
          <w:szCs w:val="28"/>
          <w:lang w:val="en-GB" w:eastAsia="x-none"/>
        </w:rPr>
        <w:t>.</w:t>
      </w:r>
    </w:p>
    <w:p w14:paraId="2AB6B43F" w14:textId="4D87FE5D" w:rsidR="00277245" w:rsidRPr="0030796B" w:rsidRDefault="00277245" w:rsidP="00D56B4A">
      <w:pPr>
        <w:spacing w:before="120" w:after="120" w:line="264" w:lineRule="auto"/>
        <w:ind w:firstLine="709"/>
        <w:jc w:val="both"/>
        <w:rPr>
          <w:sz w:val="28"/>
          <w:szCs w:val="28"/>
          <w:lang w:val="en-GB" w:eastAsia="x-none"/>
        </w:rPr>
      </w:pPr>
      <w:r w:rsidRPr="0030796B">
        <w:rPr>
          <w:sz w:val="28"/>
          <w:szCs w:val="28"/>
          <w:lang w:val="en-GB" w:eastAsia="x-none"/>
        </w:rPr>
        <w:t>- Ban hành quy định về quyền và trách nhiệm của tổ chức cung ứng dịch vụ</w:t>
      </w:r>
      <w:r w:rsidR="00C24BC2" w:rsidRPr="0030796B">
        <w:rPr>
          <w:sz w:val="28"/>
          <w:szCs w:val="28"/>
          <w:lang w:val="en-GB" w:eastAsia="x-none"/>
        </w:rPr>
        <w:t xml:space="preserve"> và các bên liên quan</w:t>
      </w:r>
      <w:r w:rsidRPr="0030796B">
        <w:rPr>
          <w:sz w:val="28"/>
          <w:szCs w:val="28"/>
          <w:lang w:val="en-GB" w:eastAsia="x-none"/>
        </w:rPr>
        <w:t>.</w:t>
      </w:r>
    </w:p>
    <w:p w14:paraId="77CCA233" w14:textId="1101930A" w:rsidR="00DE2532" w:rsidRPr="0030796B" w:rsidRDefault="00DE2532" w:rsidP="00D56B4A">
      <w:pPr>
        <w:pStyle w:val="Heading4"/>
        <w:spacing w:line="264" w:lineRule="auto"/>
      </w:pPr>
      <w:r w:rsidRPr="0030796B">
        <w:t>5.2.2. Đánh giá tác động của các giải pháp đối với đối tượng chịu sự tác động trực tiếp của chính sách và các đối tượng khác có liên quan</w:t>
      </w:r>
    </w:p>
    <w:p w14:paraId="78B4B154" w14:textId="5F537D8C" w:rsidR="00FE40A0" w:rsidRPr="0030796B" w:rsidRDefault="004D38D1" w:rsidP="00D56B4A">
      <w:pPr>
        <w:pStyle w:val="Heading4"/>
        <w:spacing w:line="264" w:lineRule="auto"/>
      </w:pPr>
      <w:r w:rsidRPr="0030796B">
        <w:t>5</w:t>
      </w:r>
      <w:r w:rsidR="00DE2532" w:rsidRPr="0030796B">
        <w:t>.2.2</w:t>
      </w:r>
      <w:r w:rsidR="00FE40A0" w:rsidRPr="0030796B">
        <w:t>.</w:t>
      </w:r>
      <w:r w:rsidR="00DE2532" w:rsidRPr="0030796B">
        <w:t>1</w:t>
      </w:r>
      <w:r w:rsidR="00FE40A0" w:rsidRPr="0030796B">
        <w:t xml:space="preserve"> Giải pháp 1</w:t>
      </w:r>
    </w:p>
    <w:p w14:paraId="60DA3E5A" w14:textId="3B4CA75D" w:rsidR="00DE2532" w:rsidRPr="0030796B" w:rsidRDefault="00DE2532" w:rsidP="00D56B4A">
      <w:pPr>
        <w:spacing w:before="120" w:after="120" w:line="264" w:lineRule="auto"/>
        <w:ind w:firstLine="709"/>
        <w:jc w:val="both"/>
        <w:rPr>
          <w:color w:val="000000"/>
          <w:sz w:val="28"/>
          <w:szCs w:val="28"/>
          <w:shd w:val="clear" w:color="auto" w:fill="FFFFFF"/>
        </w:rPr>
      </w:pPr>
      <w:r w:rsidRPr="0030796B">
        <w:rPr>
          <w:color w:val="000000"/>
          <w:sz w:val="28"/>
          <w:szCs w:val="28"/>
          <w:shd w:val="clear" w:color="auto" w:fill="FFFFFF"/>
        </w:rPr>
        <w:t>a) Tác động đối với hệ thống pháp luật: không có.</w:t>
      </w:r>
    </w:p>
    <w:p w14:paraId="4703CB71" w14:textId="06BD6A10" w:rsidR="00FE40A0" w:rsidRPr="00D56B4A" w:rsidRDefault="00DE2532" w:rsidP="00D56B4A">
      <w:pPr>
        <w:spacing w:before="120" w:after="120" w:line="264" w:lineRule="auto"/>
        <w:ind w:firstLine="709"/>
        <w:jc w:val="both"/>
        <w:rPr>
          <w:sz w:val="28"/>
          <w:szCs w:val="28"/>
          <w:shd w:val="clear" w:color="auto" w:fill="FFFFFF"/>
        </w:rPr>
      </w:pPr>
      <w:r w:rsidRPr="00D56B4A">
        <w:rPr>
          <w:sz w:val="28"/>
          <w:szCs w:val="28"/>
          <w:shd w:val="clear" w:color="auto" w:fill="FFFFFF"/>
        </w:rPr>
        <w:t>b</w:t>
      </w:r>
      <w:r w:rsidR="00FE40A0" w:rsidRPr="00D56B4A">
        <w:rPr>
          <w:sz w:val="28"/>
          <w:szCs w:val="28"/>
          <w:shd w:val="clear" w:color="auto" w:fill="FFFFFF"/>
        </w:rPr>
        <w:t>) Tác động về kinh tế</w:t>
      </w:r>
      <w:r w:rsidRPr="0030796B">
        <w:rPr>
          <w:sz w:val="28"/>
          <w:szCs w:val="28"/>
          <w:shd w:val="clear" w:color="auto" w:fill="FFFFFF"/>
        </w:rPr>
        <w:t xml:space="preserve"> - xã hội</w:t>
      </w:r>
      <w:r w:rsidR="00FE40A0" w:rsidRPr="00D56B4A">
        <w:rPr>
          <w:sz w:val="28"/>
          <w:szCs w:val="28"/>
          <w:shd w:val="clear" w:color="auto" w:fill="FFFFFF"/>
        </w:rPr>
        <w:t xml:space="preserve">: </w:t>
      </w:r>
    </w:p>
    <w:p w14:paraId="07F38073" w14:textId="23FDA2F9" w:rsidR="00DE2532" w:rsidRPr="0030796B" w:rsidRDefault="00DE2532"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Về kinh tế</w:t>
      </w:r>
    </w:p>
    <w:p w14:paraId="77A0857D" w14:textId="09C5E51F" w:rsidR="001D2674" w:rsidRPr="0030796B" w:rsidRDefault="008C4657"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w:t>
      </w:r>
      <w:r w:rsidR="00A42D93" w:rsidRPr="0030796B">
        <w:rPr>
          <w:color w:val="000000"/>
          <w:sz w:val="28"/>
          <w:szCs w:val="28"/>
          <w:shd w:val="clear" w:color="auto" w:fill="FFFFFF"/>
          <w:lang w:val="vi-VN"/>
        </w:rPr>
        <w:t>Cơ quan quản lý</w:t>
      </w:r>
      <w:r w:rsidRPr="0030796B">
        <w:rPr>
          <w:color w:val="000000"/>
          <w:sz w:val="28"/>
          <w:szCs w:val="28"/>
          <w:shd w:val="clear" w:color="auto" w:fill="FFFFFF"/>
        </w:rPr>
        <w:t xml:space="preserve"> </w:t>
      </w:r>
      <w:r w:rsidR="00A42D93" w:rsidRPr="0030796B">
        <w:rPr>
          <w:color w:val="000000"/>
          <w:sz w:val="28"/>
          <w:szCs w:val="28"/>
          <w:shd w:val="clear" w:color="auto" w:fill="FFFFFF"/>
          <w:lang w:val="vi-VN"/>
        </w:rPr>
        <w:t>k</w:t>
      </w:r>
      <w:r w:rsidRPr="0030796B">
        <w:rPr>
          <w:color w:val="000000"/>
          <w:sz w:val="28"/>
          <w:szCs w:val="28"/>
          <w:shd w:val="clear" w:color="auto" w:fill="FFFFFF"/>
        </w:rPr>
        <w:t>hông phát sinh chi phí nghiên cứu</w:t>
      </w:r>
      <w:r w:rsidR="00416976" w:rsidRPr="0030796B">
        <w:rPr>
          <w:color w:val="000000"/>
          <w:sz w:val="28"/>
          <w:szCs w:val="28"/>
          <w:shd w:val="clear" w:color="auto" w:fill="FFFFFF"/>
        </w:rPr>
        <w:t>, đánh giá</w:t>
      </w:r>
      <w:r w:rsidRPr="0030796B">
        <w:rPr>
          <w:color w:val="000000"/>
          <w:sz w:val="28"/>
          <w:szCs w:val="28"/>
          <w:shd w:val="clear" w:color="auto" w:fill="FFFFFF"/>
        </w:rPr>
        <w:t>, xây dựng quy định</w:t>
      </w:r>
      <w:r w:rsidR="00416976" w:rsidRPr="0030796B">
        <w:rPr>
          <w:color w:val="000000"/>
          <w:sz w:val="28"/>
          <w:szCs w:val="28"/>
          <w:shd w:val="clear" w:color="auto" w:fill="FFFFFF"/>
        </w:rPr>
        <w:t>.</w:t>
      </w:r>
      <w:r w:rsidR="00A42D93" w:rsidRPr="0030796B">
        <w:rPr>
          <w:color w:val="000000"/>
          <w:sz w:val="28"/>
          <w:szCs w:val="28"/>
          <w:shd w:val="clear" w:color="auto" w:fill="FFFFFF"/>
          <w:lang w:val="vi-VN"/>
        </w:rPr>
        <w:t xml:space="preserve"> Tuy nhiên, cơ quan quản lý sẽ k</w:t>
      </w:r>
      <w:r w:rsidR="00A42D93" w:rsidRPr="0030796B">
        <w:rPr>
          <w:color w:val="000000"/>
          <w:sz w:val="28"/>
          <w:szCs w:val="28"/>
          <w:shd w:val="clear" w:color="auto" w:fill="FFFFFF"/>
        </w:rPr>
        <w:t>hông có cơ chế cấp phép, kiểm tra, giám sát  trong hoạt động cung ứng dịch vụ Mobile-Money có thể sẽ dẫn đến việc phát sinh rủi ro trong quá trình hoạt động. Các rủi ro tiềm năng phát sinh từ hoạt động cung ứng dịch vụ Mobile-Money do thiếu hụt cơ chế thẩm định, cấp phép, kiểm tra, giám sát … sẽ khiến cơ quan quản lý mất nhiều thời gian, nguồn lực và tài chính để khắc phục, xử lý.</w:t>
      </w:r>
    </w:p>
    <w:p w14:paraId="642E0BA3" w14:textId="77777777" w:rsidR="001D2674" w:rsidRPr="0030796B" w:rsidRDefault="00C7697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lang w:val="vi-VN"/>
        </w:rPr>
      </w:pPr>
      <w:r w:rsidRPr="0030796B">
        <w:rPr>
          <w:color w:val="000000"/>
          <w:sz w:val="28"/>
          <w:szCs w:val="28"/>
          <w:shd w:val="clear" w:color="auto" w:fill="FFFFFF"/>
        </w:rPr>
        <w:lastRenderedPageBreak/>
        <w:t xml:space="preserve">- Đối với </w:t>
      </w:r>
      <w:r w:rsidR="00416976" w:rsidRPr="0030796B">
        <w:rPr>
          <w:color w:val="000000"/>
          <w:sz w:val="28"/>
          <w:szCs w:val="28"/>
          <w:shd w:val="clear" w:color="auto" w:fill="FFFFFF"/>
        </w:rPr>
        <w:t>tổ chức cung ứng dịch vụ</w:t>
      </w:r>
      <w:r w:rsidRPr="0030796B">
        <w:rPr>
          <w:color w:val="000000"/>
          <w:sz w:val="28"/>
          <w:szCs w:val="28"/>
          <w:shd w:val="clear" w:color="auto" w:fill="FFFFFF"/>
        </w:rPr>
        <w:t>:</w:t>
      </w:r>
      <w:r w:rsidR="008C4657" w:rsidRPr="0030796B">
        <w:rPr>
          <w:color w:val="000000"/>
          <w:sz w:val="28"/>
          <w:szCs w:val="28"/>
          <w:shd w:val="clear" w:color="auto" w:fill="FFFFFF"/>
        </w:rPr>
        <w:t xml:space="preserve"> Không phát sinh chi phí, hoạt động thông tin, báo cáo thường xuyên cho cơ quan quản lý</w:t>
      </w:r>
      <w:r w:rsidR="002404DF" w:rsidRPr="0030796B">
        <w:rPr>
          <w:color w:val="000000"/>
          <w:sz w:val="28"/>
          <w:szCs w:val="28"/>
          <w:shd w:val="clear" w:color="auto" w:fill="FFFFFF"/>
        </w:rPr>
        <w:t xml:space="preserve"> Nhà nước</w:t>
      </w:r>
      <w:r w:rsidR="001D2674" w:rsidRPr="0030796B">
        <w:rPr>
          <w:color w:val="000000"/>
          <w:sz w:val="28"/>
          <w:szCs w:val="28"/>
          <w:shd w:val="clear" w:color="auto" w:fill="FFFFFF"/>
        </w:rPr>
        <w:t xml:space="preserve"> và chi phí phục vụ cho công tác kiểm soát, quản lý rủi ro trong quá trình </w:t>
      </w:r>
      <w:r w:rsidR="00416976" w:rsidRPr="0030796B">
        <w:rPr>
          <w:color w:val="000000"/>
          <w:sz w:val="28"/>
          <w:szCs w:val="28"/>
          <w:shd w:val="clear" w:color="auto" w:fill="FFFFFF"/>
        </w:rPr>
        <w:t>cung ứng dịch vụ.</w:t>
      </w:r>
      <w:r w:rsidR="00A42D93" w:rsidRPr="0030796B">
        <w:rPr>
          <w:color w:val="000000"/>
          <w:sz w:val="28"/>
          <w:szCs w:val="28"/>
          <w:shd w:val="clear" w:color="auto" w:fill="FFFFFF"/>
          <w:lang w:val="vi-VN"/>
        </w:rPr>
        <w:t xml:space="preserve"> Tuy nhiên, tổ chức cung ứng dịch vụ có thể gặp những tác động tiêu cực, như:</w:t>
      </w:r>
    </w:p>
    <w:p w14:paraId="55815689" w14:textId="77777777" w:rsidR="007D577D" w:rsidRPr="0030796B" w:rsidRDefault="007D577D"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Do </w:t>
      </w:r>
      <w:r w:rsidR="00C8454B" w:rsidRPr="0030796B">
        <w:rPr>
          <w:color w:val="000000"/>
          <w:sz w:val="28"/>
          <w:szCs w:val="28"/>
          <w:shd w:val="clear" w:color="auto" w:fill="FFFFFF"/>
        </w:rPr>
        <w:t>hoạt động cung ứng dịch vụ Mobile-Money là dịch vụ</w:t>
      </w:r>
      <w:r w:rsidRPr="0030796B">
        <w:rPr>
          <w:color w:val="000000"/>
          <w:sz w:val="28"/>
          <w:szCs w:val="28"/>
          <w:shd w:val="clear" w:color="auto" w:fill="FFFFFF"/>
        </w:rPr>
        <w:t xml:space="preserve"> mới, tiềm ẩn rủi ro và bản thân các tổ chức</w:t>
      </w:r>
      <w:r w:rsidR="00E4179F" w:rsidRPr="0030796B">
        <w:rPr>
          <w:color w:val="000000"/>
          <w:sz w:val="28"/>
          <w:szCs w:val="28"/>
          <w:shd w:val="clear" w:color="auto" w:fill="FFFFFF"/>
        </w:rPr>
        <w:t xml:space="preserve"> </w:t>
      </w:r>
      <w:r w:rsidRPr="0030796B">
        <w:rPr>
          <w:color w:val="000000"/>
          <w:sz w:val="28"/>
          <w:szCs w:val="28"/>
          <w:shd w:val="clear" w:color="auto" w:fill="FFFFFF"/>
        </w:rPr>
        <w:t>có thể chưa nắm bắt và đánh giá được đầy đủ các rủi ro liên quan đến hoạt động nghiệp vụ của mình. Khi không có sự tham gia của cơ quan quản lý trong việc kiểm tra, giám sát hoặc vai trò kiểm tra, giám sát của các cơ quan quản lý bị hạn chế thì có thể rất dễ</w:t>
      </w:r>
      <w:r w:rsidR="00E4179F" w:rsidRPr="0030796B">
        <w:rPr>
          <w:color w:val="000000"/>
          <w:sz w:val="28"/>
          <w:szCs w:val="28"/>
          <w:shd w:val="clear" w:color="auto" w:fill="FFFFFF"/>
        </w:rPr>
        <w:t xml:space="preserve"> </w:t>
      </w:r>
      <w:r w:rsidRPr="0030796B">
        <w:rPr>
          <w:color w:val="000000"/>
          <w:sz w:val="28"/>
          <w:szCs w:val="28"/>
          <w:shd w:val="clear" w:color="auto" w:fill="FFFFFF"/>
        </w:rPr>
        <w:t xml:space="preserve">phát sinh rủi ro trong quá trình </w:t>
      </w:r>
      <w:r w:rsidR="00C8454B" w:rsidRPr="0030796B">
        <w:rPr>
          <w:color w:val="000000"/>
          <w:sz w:val="28"/>
          <w:szCs w:val="28"/>
          <w:shd w:val="clear" w:color="auto" w:fill="FFFFFF"/>
        </w:rPr>
        <w:t>cung ứng dịch vụ</w:t>
      </w:r>
      <w:r w:rsidRPr="0030796B">
        <w:rPr>
          <w:color w:val="000000"/>
          <w:sz w:val="28"/>
          <w:szCs w:val="28"/>
          <w:shd w:val="clear" w:color="auto" w:fill="FFFFFF"/>
        </w:rPr>
        <w:t>, qua đó có thể gây ra thiệt hại về kinh tế, uy tín và hoạt động của tổ chức.</w:t>
      </w:r>
    </w:p>
    <w:p w14:paraId="5DE1BC4E" w14:textId="77777777" w:rsidR="002427F7" w:rsidRPr="0030796B" w:rsidRDefault="002427F7"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Thiếu hụt quy định về </w:t>
      </w:r>
      <w:r w:rsidR="00C8454B" w:rsidRPr="0030796B">
        <w:rPr>
          <w:color w:val="000000"/>
          <w:sz w:val="28"/>
          <w:szCs w:val="28"/>
          <w:shd w:val="clear" w:color="auto" w:fill="FFFFFF"/>
        </w:rPr>
        <w:t>việc</w:t>
      </w:r>
      <w:r w:rsidRPr="0030796B">
        <w:rPr>
          <w:color w:val="000000"/>
          <w:sz w:val="28"/>
          <w:szCs w:val="28"/>
          <w:shd w:val="clear" w:color="auto" w:fill="FFFFFF"/>
        </w:rPr>
        <w:t xml:space="preserve"> thông tin, báo cáo trong hoạt động </w:t>
      </w:r>
      <w:r w:rsidR="00C8454B" w:rsidRPr="0030796B">
        <w:rPr>
          <w:color w:val="000000"/>
          <w:sz w:val="28"/>
          <w:szCs w:val="28"/>
          <w:shd w:val="clear" w:color="auto" w:fill="FFFFFF"/>
        </w:rPr>
        <w:t>cung ứng dịch vụ,</w:t>
      </w:r>
      <w:r w:rsidRPr="0030796B">
        <w:rPr>
          <w:color w:val="000000"/>
          <w:sz w:val="28"/>
          <w:szCs w:val="28"/>
          <w:shd w:val="clear" w:color="auto" w:fill="FFFFFF"/>
        </w:rPr>
        <w:t xml:space="preserve"> việc trao đổi thông tin giữa cơ quan quản lý và tổ chức </w:t>
      </w:r>
      <w:r w:rsidR="00C8454B" w:rsidRPr="0030796B">
        <w:rPr>
          <w:color w:val="000000"/>
          <w:sz w:val="28"/>
          <w:szCs w:val="28"/>
          <w:shd w:val="clear" w:color="auto" w:fill="FFFFFF"/>
        </w:rPr>
        <w:t>cung ứng dịch vụ</w:t>
      </w:r>
      <w:r w:rsidRPr="0030796B">
        <w:rPr>
          <w:color w:val="000000"/>
          <w:sz w:val="28"/>
          <w:szCs w:val="28"/>
          <w:shd w:val="clear" w:color="auto" w:fill="FFFFFF"/>
        </w:rPr>
        <w:t xml:space="preserve">, qua đó dẫn đến các rủi ro như </w:t>
      </w:r>
      <w:r w:rsidR="004E19C3" w:rsidRPr="0030796B">
        <w:rPr>
          <w:color w:val="000000"/>
          <w:sz w:val="28"/>
          <w:szCs w:val="28"/>
          <w:shd w:val="clear" w:color="auto" w:fill="FFFFFF"/>
        </w:rPr>
        <w:t xml:space="preserve">cơ quan quản lý hiểu nhầm, hiểu không đầy đủ mô hình hoạt động. Việc này sẽ tạo nên khó khăn trong việc đạt được mục tiêu </w:t>
      </w:r>
      <w:r w:rsidR="00C8454B" w:rsidRPr="0030796B">
        <w:rPr>
          <w:color w:val="000000"/>
          <w:sz w:val="28"/>
          <w:szCs w:val="28"/>
          <w:shd w:val="clear" w:color="auto" w:fill="FFFFFF"/>
        </w:rPr>
        <w:t>đặt ra</w:t>
      </w:r>
      <w:r w:rsidR="004E19C3" w:rsidRPr="0030796B">
        <w:rPr>
          <w:color w:val="000000"/>
          <w:sz w:val="28"/>
          <w:szCs w:val="28"/>
          <w:shd w:val="clear" w:color="auto" w:fill="FFFFFF"/>
        </w:rPr>
        <w:t>, lãng phí nguồn lực đầu tư vào triển khai hoạt động của tổ chức.</w:t>
      </w:r>
    </w:p>
    <w:p w14:paraId="3801E3D0" w14:textId="2B9AA209" w:rsidR="009338AC" w:rsidRPr="0030796B" w:rsidRDefault="00DE2532"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V</w:t>
      </w:r>
      <w:r w:rsidR="00FE40A0" w:rsidRPr="0030796B">
        <w:rPr>
          <w:color w:val="000000"/>
          <w:sz w:val="28"/>
          <w:szCs w:val="28"/>
          <w:shd w:val="clear" w:color="auto" w:fill="FFFFFF"/>
        </w:rPr>
        <w:t xml:space="preserve">ề xã hội: </w:t>
      </w:r>
    </w:p>
    <w:p w14:paraId="3B8D767C" w14:textId="77777777" w:rsidR="00FE40A0" w:rsidRPr="0030796B" w:rsidRDefault="009338AC"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lang w:val="vi-VN"/>
        </w:rPr>
        <w:t xml:space="preserve">- </w:t>
      </w:r>
      <w:r w:rsidR="00A42D93" w:rsidRPr="0030796B">
        <w:rPr>
          <w:color w:val="000000"/>
          <w:sz w:val="28"/>
          <w:szCs w:val="28"/>
          <w:shd w:val="clear" w:color="auto" w:fill="FFFFFF"/>
        </w:rPr>
        <w:t xml:space="preserve">Các rủi ro tiềm năng phát sinh trong sử dụng dịch vụ do không có biện pháp </w:t>
      </w:r>
      <w:r w:rsidR="00A42D93" w:rsidRPr="0030796B">
        <w:rPr>
          <w:color w:val="000000"/>
          <w:sz w:val="28"/>
          <w:szCs w:val="28"/>
          <w:shd w:val="clear" w:color="auto" w:fill="FFFFFF"/>
          <w:lang w:val="vi-VN"/>
        </w:rPr>
        <w:t>kiểm soát các đối tượng tham gia thị trường</w:t>
      </w:r>
      <w:r w:rsidR="00A42D93" w:rsidRPr="0030796B">
        <w:rPr>
          <w:color w:val="000000"/>
          <w:sz w:val="28"/>
          <w:szCs w:val="28"/>
          <w:shd w:val="clear" w:color="auto" w:fill="FFFFFF"/>
        </w:rPr>
        <w:t xml:space="preserve"> sẽ gây ảnh hưởng</w:t>
      </w:r>
      <w:r w:rsidRPr="0030796B">
        <w:rPr>
          <w:color w:val="000000"/>
          <w:sz w:val="28"/>
          <w:szCs w:val="28"/>
          <w:shd w:val="clear" w:color="auto" w:fill="FFFFFF"/>
          <w:lang w:val="vi-VN"/>
        </w:rPr>
        <w:t xml:space="preserve"> đến tâm lý khách hàng sử dụng dịch vụ</w:t>
      </w:r>
      <w:r w:rsidR="00A42D93" w:rsidRPr="0030796B">
        <w:rPr>
          <w:color w:val="000000"/>
          <w:sz w:val="28"/>
          <w:szCs w:val="28"/>
          <w:shd w:val="clear" w:color="auto" w:fill="FFFFFF"/>
        </w:rPr>
        <w:t>.</w:t>
      </w:r>
    </w:p>
    <w:p w14:paraId="3D07374F" w14:textId="77777777" w:rsidR="001264D1" w:rsidRPr="0030796B" w:rsidRDefault="009338AC" w:rsidP="00D56B4A">
      <w:pPr>
        <w:pStyle w:val="NormalWeb"/>
        <w:shd w:val="clear" w:color="auto" w:fill="FFFFFF"/>
        <w:tabs>
          <w:tab w:val="left" w:pos="1134"/>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lang w:val="vi-VN"/>
        </w:rPr>
        <w:t xml:space="preserve">- </w:t>
      </w:r>
      <w:r w:rsidR="001264D1" w:rsidRPr="0030796B">
        <w:rPr>
          <w:color w:val="000000"/>
          <w:sz w:val="28"/>
          <w:szCs w:val="28"/>
        </w:rPr>
        <w:t>Không có cơ sở để</w:t>
      </w:r>
      <w:r w:rsidR="00FC31A0" w:rsidRPr="0030796B">
        <w:rPr>
          <w:color w:val="000000"/>
          <w:sz w:val="28"/>
          <w:szCs w:val="28"/>
        </w:rPr>
        <w:t xml:space="preserve"> thực hiện</w:t>
      </w:r>
      <w:r w:rsidR="001264D1" w:rsidRPr="0030796B">
        <w:rPr>
          <w:color w:val="000000"/>
          <w:sz w:val="28"/>
          <w:szCs w:val="28"/>
        </w:rPr>
        <w:t xml:space="preserve"> kiểm tra tổ chức</w:t>
      </w:r>
      <w:r w:rsidR="00FC31A0" w:rsidRPr="0030796B">
        <w:rPr>
          <w:color w:val="000000"/>
          <w:sz w:val="28"/>
          <w:szCs w:val="28"/>
        </w:rPr>
        <w:t xml:space="preserve"> </w:t>
      </w:r>
      <w:r w:rsidR="006A0D4E" w:rsidRPr="0030796B">
        <w:rPr>
          <w:color w:val="000000"/>
          <w:sz w:val="28"/>
          <w:szCs w:val="28"/>
        </w:rPr>
        <w:t>cung ứng dịch vụ</w:t>
      </w:r>
      <w:r w:rsidR="00D443D5" w:rsidRPr="0030796B">
        <w:rPr>
          <w:color w:val="000000"/>
          <w:sz w:val="28"/>
          <w:szCs w:val="28"/>
        </w:rPr>
        <w:t>. Trường hợp phát sinh các rủi ro hoạt động, rủi ro nghiệp vụ</w:t>
      </w:r>
      <w:r w:rsidR="00FC31A0" w:rsidRPr="0030796B">
        <w:rPr>
          <w:color w:val="000000"/>
          <w:sz w:val="28"/>
          <w:szCs w:val="28"/>
        </w:rPr>
        <w:t xml:space="preserve"> cũng</w:t>
      </w:r>
      <w:r w:rsidR="00D443D5" w:rsidRPr="0030796B">
        <w:rPr>
          <w:color w:val="000000"/>
          <w:sz w:val="28"/>
          <w:szCs w:val="28"/>
        </w:rPr>
        <w:t xml:space="preserve"> có </w:t>
      </w:r>
      <w:r w:rsidR="00FC31A0" w:rsidRPr="0030796B">
        <w:rPr>
          <w:color w:val="000000"/>
          <w:sz w:val="28"/>
          <w:szCs w:val="28"/>
        </w:rPr>
        <w:t>thể</w:t>
      </w:r>
      <w:r w:rsidR="00D443D5" w:rsidRPr="0030796B">
        <w:rPr>
          <w:color w:val="000000"/>
          <w:sz w:val="28"/>
          <w:szCs w:val="28"/>
        </w:rPr>
        <w:t xml:space="preserve"> gây bất ổn thị trường.</w:t>
      </w:r>
      <w:r w:rsidR="00BF2589" w:rsidRPr="0030796B">
        <w:rPr>
          <w:color w:val="000000"/>
          <w:sz w:val="28"/>
          <w:szCs w:val="28"/>
        </w:rPr>
        <w:t xml:space="preserve"> </w:t>
      </w:r>
    </w:p>
    <w:p w14:paraId="58E19762" w14:textId="77777777" w:rsidR="00D443D5" w:rsidRPr="0030796B" w:rsidRDefault="00FE40A0" w:rsidP="00D56B4A">
      <w:pPr>
        <w:tabs>
          <w:tab w:val="left" w:pos="709"/>
        </w:tabs>
        <w:spacing w:before="120" w:after="120" w:line="264" w:lineRule="auto"/>
        <w:ind w:firstLine="709"/>
        <w:jc w:val="both"/>
        <w:rPr>
          <w:color w:val="000000"/>
          <w:sz w:val="28"/>
          <w:szCs w:val="28"/>
        </w:rPr>
      </w:pPr>
      <w:r w:rsidRPr="0030796B">
        <w:rPr>
          <w:color w:val="000000"/>
          <w:sz w:val="28"/>
          <w:szCs w:val="28"/>
        </w:rPr>
        <w:t xml:space="preserve">- Đối với </w:t>
      </w:r>
      <w:r w:rsidR="006A0D4E" w:rsidRPr="0030796B">
        <w:rPr>
          <w:color w:val="000000"/>
          <w:sz w:val="28"/>
          <w:szCs w:val="28"/>
        </w:rPr>
        <w:t>tổ chức cung ứng dịch vụ</w:t>
      </w:r>
      <w:r w:rsidRPr="0030796B">
        <w:rPr>
          <w:color w:val="000000"/>
          <w:sz w:val="28"/>
          <w:szCs w:val="28"/>
        </w:rPr>
        <w:t xml:space="preserve">: </w:t>
      </w:r>
      <w:r w:rsidR="006A0D4E" w:rsidRPr="0030796B">
        <w:rPr>
          <w:color w:val="000000"/>
          <w:sz w:val="28"/>
          <w:szCs w:val="28"/>
        </w:rPr>
        <w:t>Trách nhiệm</w:t>
      </w:r>
      <w:r w:rsidR="00BF2589" w:rsidRPr="0030796B">
        <w:rPr>
          <w:color w:val="000000"/>
          <w:sz w:val="28"/>
          <w:szCs w:val="28"/>
        </w:rPr>
        <w:t xml:space="preserve"> thông tin, báo cáo và kiểm soát vừa là công cụ để cơ quan quản lý nắm bắt thông tin, đánh giá và </w:t>
      </w:r>
      <w:r w:rsidR="006A0D4E" w:rsidRPr="0030796B">
        <w:rPr>
          <w:color w:val="000000"/>
          <w:sz w:val="28"/>
          <w:szCs w:val="28"/>
        </w:rPr>
        <w:t>kiểm soát hoạt động này</w:t>
      </w:r>
      <w:r w:rsidR="00BF2589" w:rsidRPr="0030796B">
        <w:rPr>
          <w:color w:val="000000"/>
          <w:sz w:val="28"/>
          <w:szCs w:val="28"/>
        </w:rPr>
        <w:t xml:space="preserve">. Việc thiếu hụt cơ chế này (có thể) sẽ dẫn đến nguy cơ </w:t>
      </w:r>
      <w:r w:rsidR="00D443D5" w:rsidRPr="0030796B">
        <w:rPr>
          <w:color w:val="000000"/>
          <w:sz w:val="28"/>
          <w:szCs w:val="28"/>
        </w:rPr>
        <w:t>tâm lý không tuân thủ</w:t>
      </w:r>
      <w:r w:rsidR="00005030" w:rsidRPr="0030796B">
        <w:rPr>
          <w:color w:val="000000"/>
          <w:sz w:val="28"/>
          <w:szCs w:val="28"/>
        </w:rPr>
        <w:t xml:space="preserve">, </w:t>
      </w:r>
      <w:r w:rsidR="00D443D5" w:rsidRPr="0030796B">
        <w:rPr>
          <w:color w:val="000000"/>
          <w:sz w:val="28"/>
          <w:szCs w:val="28"/>
        </w:rPr>
        <w:t xml:space="preserve">lơ là, buông lỏng </w:t>
      </w:r>
      <w:r w:rsidR="00005030" w:rsidRPr="0030796B">
        <w:rPr>
          <w:color w:val="000000"/>
          <w:sz w:val="28"/>
          <w:szCs w:val="28"/>
        </w:rPr>
        <w:t>quản lý, qua đó dễ</w:t>
      </w:r>
      <w:r w:rsidR="00D443D5" w:rsidRPr="0030796B">
        <w:rPr>
          <w:color w:val="000000"/>
          <w:sz w:val="28"/>
          <w:szCs w:val="28"/>
        </w:rPr>
        <w:t xml:space="preserve"> gây tác động xấu đến hoạt động của tổ chức và thị trường.</w:t>
      </w:r>
    </w:p>
    <w:p w14:paraId="61796197" w14:textId="157C1E9E" w:rsidR="00D443D5" w:rsidRPr="0030796B" w:rsidRDefault="00FE40A0" w:rsidP="00D56B4A">
      <w:pPr>
        <w:tabs>
          <w:tab w:val="left" w:pos="709"/>
        </w:tabs>
        <w:spacing w:before="120" w:after="120" w:line="264" w:lineRule="auto"/>
        <w:ind w:firstLine="709"/>
        <w:jc w:val="both"/>
        <w:rPr>
          <w:color w:val="000000"/>
          <w:sz w:val="28"/>
          <w:szCs w:val="28"/>
        </w:rPr>
      </w:pPr>
      <w:r w:rsidRPr="0030796B">
        <w:rPr>
          <w:color w:val="000000"/>
          <w:sz w:val="28"/>
          <w:szCs w:val="28"/>
        </w:rPr>
        <w:t>- Đối với khách hàng:</w:t>
      </w:r>
      <w:r w:rsidR="00005030" w:rsidRPr="0030796B">
        <w:rPr>
          <w:color w:val="000000"/>
          <w:sz w:val="28"/>
          <w:szCs w:val="28"/>
        </w:rPr>
        <w:t xml:space="preserve"> </w:t>
      </w:r>
      <w:r w:rsidR="00D443D5" w:rsidRPr="0030796B">
        <w:rPr>
          <w:color w:val="000000"/>
          <w:sz w:val="28"/>
          <w:szCs w:val="28"/>
        </w:rPr>
        <w:t>Giảm khả năng kiểm soát</w:t>
      </w:r>
      <w:r w:rsidR="00FC31A0" w:rsidRPr="0030796B">
        <w:rPr>
          <w:color w:val="000000"/>
          <w:sz w:val="28"/>
          <w:szCs w:val="28"/>
        </w:rPr>
        <w:t>, giám sát</w:t>
      </w:r>
      <w:r w:rsidR="00D443D5" w:rsidRPr="0030796B">
        <w:rPr>
          <w:color w:val="000000"/>
          <w:sz w:val="28"/>
          <w:szCs w:val="28"/>
        </w:rPr>
        <w:t xml:space="preserve"> của cơ quan quản lý sẽ </w:t>
      </w:r>
      <w:r w:rsidR="00FC31A0" w:rsidRPr="0030796B">
        <w:rPr>
          <w:color w:val="000000"/>
          <w:sz w:val="28"/>
          <w:szCs w:val="28"/>
        </w:rPr>
        <w:t>mang đến</w:t>
      </w:r>
      <w:r w:rsidR="00D443D5" w:rsidRPr="0030796B">
        <w:rPr>
          <w:color w:val="000000"/>
          <w:sz w:val="28"/>
          <w:szCs w:val="28"/>
        </w:rPr>
        <w:t xml:space="preserve"> nhiều rủi ro cho khách hàng khi sử dụng dịch vụ như </w:t>
      </w:r>
      <w:r w:rsidR="00490239" w:rsidRPr="0030796B">
        <w:rPr>
          <w:color w:val="000000"/>
          <w:sz w:val="28"/>
          <w:szCs w:val="28"/>
        </w:rPr>
        <w:t>lộ, lọt, rò rỉ</w:t>
      </w:r>
      <w:r w:rsidR="00D443D5" w:rsidRPr="0030796B">
        <w:rPr>
          <w:color w:val="000000"/>
          <w:sz w:val="28"/>
          <w:szCs w:val="28"/>
        </w:rPr>
        <w:t xml:space="preserve"> thông tin, dữ liệu, sử dụng dữ liệu sai mục đích,</w:t>
      </w:r>
      <w:r w:rsidR="00685094" w:rsidRPr="0030796B">
        <w:rPr>
          <w:color w:val="000000"/>
          <w:sz w:val="28"/>
          <w:szCs w:val="28"/>
          <w:lang w:val="vi-VN"/>
        </w:rPr>
        <w:t xml:space="preserve"> </w:t>
      </w:r>
      <w:r w:rsidR="00D443D5" w:rsidRPr="0030796B">
        <w:rPr>
          <w:color w:val="000000"/>
          <w:sz w:val="28"/>
          <w:szCs w:val="28"/>
        </w:rPr>
        <w:t>…</w:t>
      </w:r>
    </w:p>
    <w:p w14:paraId="08A1D9A4" w14:textId="77777777" w:rsidR="00D443D5" w:rsidRPr="0030796B" w:rsidRDefault="00FE40A0"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c) Tác động về giới: </w:t>
      </w:r>
      <w:r w:rsidR="00D443D5" w:rsidRPr="0030796B">
        <w:rPr>
          <w:color w:val="000000"/>
          <w:sz w:val="28"/>
          <w:szCs w:val="28"/>
          <w:shd w:val="clear" w:color="auto" w:fill="FFFFFF"/>
        </w:rPr>
        <w:t>Chính sách không ảnh hưởng đến cơ hội, điều kiện, năng lực thực hiện và thụ hưởng các quyền, lợi ích của mỗi giới do chính sách được áp dụng chung, không có sự phân biệt về giới.</w:t>
      </w:r>
    </w:p>
    <w:p w14:paraId="44271EC0" w14:textId="6646EBEA" w:rsidR="00D443D5" w:rsidRPr="0030796B" w:rsidRDefault="00D443D5" w:rsidP="00D56B4A">
      <w:pPr>
        <w:pStyle w:val="NormalWeb"/>
        <w:shd w:val="clear" w:color="auto" w:fill="FFFFFF"/>
        <w:tabs>
          <w:tab w:val="left" w:pos="851"/>
        </w:tabs>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d) Tác động </w:t>
      </w:r>
      <w:r w:rsidR="00DE2532" w:rsidRPr="0030796B">
        <w:rPr>
          <w:color w:val="000000"/>
          <w:sz w:val="28"/>
          <w:szCs w:val="28"/>
          <w:shd w:val="clear" w:color="auto" w:fill="FFFFFF"/>
        </w:rPr>
        <w:t xml:space="preserve">của </w:t>
      </w:r>
      <w:r w:rsidRPr="0030796B">
        <w:rPr>
          <w:color w:val="000000"/>
          <w:sz w:val="28"/>
          <w:szCs w:val="28"/>
          <w:shd w:val="clear" w:color="auto" w:fill="FFFFFF"/>
        </w:rPr>
        <w:t>thủ tục hành chính: Chính sách không làm phát sinh thủ tục hành chính</w:t>
      </w:r>
      <w:r w:rsidR="00685094" w:rsidRPr="0030796B">
        <w:rPr>
          <w:color w:val="000000"/>
          <w:sz w:val="28"/>
          <w:szCs w:val="28"/>
          <w:shd w:val="clear" w:color="auto" w:fill="FFFFFF"/>
        </w:rPr>
        <w:t xml:space="preserve"> mới</w:t>
      </w:r>
      <w:r w:rsidRPr="0030796B">
        <w:rPr>
          <w:color w:val="000000"/>
          <w:sz w:val="28"/>
          <w:szCs w:val="28"/>
          <w:shd w:val="clear" w:color="auto" w:fill="FFFFFF"/>
        </w:rPr>
        <w:t>.</w:t>
      </w:r>
    </w:p>
    <w:p w14:paraId="6E98CDED" w14:textId="1F96C4F4" w:rsidR="00FE40A0" w:rsidRPr="0030796B" w:rsidRDefault="004D38D1" w:rsidP="00D56B4A">
      <w:pPr>
        <w:pStyle w:val="Heading4"/>
        <w:spacing w:line="264" w:lineRule="auto"/>
      </w:pPr>
      <w:r w:rsidRPr="0030796B">
        <w:lastRenderedPageBreak/>
        <w:t>5</w:t>
      </w:r>
      <w:r w:rsidR="00FE40A0" w:rsidRPr="0030796B">
        <w:t>.</w:t>
      </w:r>
      <w:r w:rsidR="00DE2532" w:rsidRPr="0030796B">
        <w:t>2.2.</w:t>
      </w:r>
      <w:r w:rsidR="004542D3">
        <w:t>2</w:t>
      </w:r>
      <w:r w:rsidR="00FE40A0" w:rsidRPr="0030796B">
        <w:t>. Giải pháp 2</w:t>
      </w:r>
    </w:p>
    <w:p w14:paraId="542B0E7B" w14:textId="76D5E05F" w:rsidR="00DE2532" w:rsidRPr="00D56B4A" w:rsidRDefault="00DE2532" w:rsidP="00D56B4A">
      <w:pPr>
        <w:tabs>
          <w:tab w:val="num" w:pos="851"/>
        </w:tabs>
        <w:spacing w:before="120" w:after="120" w:line="264" w:lineRule="auto"/>
        <w:ind w:firstLine="709"/>
        <w:jc w:val="both"/>
        <w:rPr>
          <w:sz w:val="28"/>
          <w:szCs w:val="28"/>
          <w:shd w:val="clear" w:color="auto" w:fill="FFFFFF"/>
        </w:rPr>
      </w:pPr>
      <w:r w:rsidRPr="0030796B">
        <w:rPr>
          <w:color w:val="000000"/>
          <w:sz w:val="28"/>
          <w:szCs w:val="28"/>
        </w:rPr>
        <w:t xml:space="preserve">a) Tác động đối với hệ thống pháp luật: </w:t>
      </w:r>
      <w:r w:rsidR="00CD4C0E" w:rsidRPr="00CD4C0E">
        <w:rPr>
          <w:color w:val="000000"/>
          <w:sz w:val="28"/>
          <w:szCs w:val="28"/>
        </w:rPr>
        <w:t>Việc bổ sung các quy định về quyền, trách nhiệm của các cơ quan quản lý nhà nước được đề xuất trên cơ sở các quy định về chức năng, nhiệm vụ của các Bộ, cơ quan liên quan</w:t>
      </w:r>
      <w:r w:rsidR="00CD4C0E">
        <w:rPr>
          <w:color w:val="000000"/>
          <w:sz w:val="28"/>
          <w:szCs w:val="28"/>
        </w:rPr>
        <w:t xml:space="preserve">. Theo đó, có thể sẽ dẫn đến việc sửa đổi, bổ sung các quy định vó liên quan đến nhiệm vụ, quyền hạn của </w:t>
      </w:r>
      <w:r w:rsidR="00CD4C0E" w:rsidRPr="00CD4C0E">
        <w:rPr>
          <w:color w:val="000000"/>
          <w:sz w:val="28"/>
          <w:szCs w:val="28"/>
        </w:rPr>
        <w:t xml:space="preserve"> các Bộ, cơ quan liên quan trong quản lý hoạt động cung ứng dịch vụ Mobile-Money. </w:t>
      </w:r>
    </w:p>
    <w:p w14:paraId="7720FF2C" w14:textId="060D8B8F" w:rsidR="00FE40A0" w:rsidRPr="0030796B" w:rsidRDefault="00DE2532"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b</w:t>
      </w:r>
      <w:r w:rsidR="00FE40A0" w:rsidRPr="0030796B">
        <w:rPr>
          <w:color w:val="000000"/>
          <w:sz w:val="28"/>
          <w:szCs w:val="28"/>
          <w:shd w:val="clear" w:color="auto" w:fill="FFFFFF"/>
        </w:rPr>
        <w:t>) Tác động về kinh tế</w:t>
      </w:r>
      <w:r w:rsidRPr="0030796B">
        <w:rPr>
          <w:color w:val="000000"/>
          <w:sz w:val="28"/>
          <w:szCs w:val="28"/>
          <w:shd w:val="clear" w:color="auto" w:fill="FFFFFF"/>
        </w:rPr>
        <w:t>-xã hội</w:t>
      </w:r>
      <w:r w:rsidR="00FE40A0" w:rsidRPr="0030796B">
        <w:rPr>
          <w:color w:val="000000"/>
          <w:sz w:val="28"/>
          <w:szCs w:val="28"/>
          <w:shd w:val="clear" w:color="auto" w:fill="FFFFFF"/>
        </w:rPr>
        <w:t xml:space="preserve">: </w:t>
      </w:r>
    </w:p>
    <w:p w14:paraId="5942A4B2" w14:textId="20FBDE3E" w:rsidR="00DE2532" w:rsidRPr="0030796B" w:rsidRDefault="00DE2532"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Về kinh tế:</w:t>
      </w:r>
    </w:p>
    <w:p w14:paraId="47EA2169" w14:textId="5A250521" w:rsidR="00413CB8" w:rsidRPr="0030796B" w:rsidRDefault="00D443D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Đối với Nhà nước</w:t>
      </w:r>
      <w:r w:rsidR="009338AC" w:rsidRPr="0030796B">
        <w:rPr>
          <w:color w:val="000000"/>
          <w:sz w:val="28"/>
          <w:szCs w:val="28"/>
          <w:shd w:val="clear" w:color="auto" w:fill="FFFFFF"/>
          <w:lang w:val="vi-VN"/>
        </w:rPr>
        <w:t xml:space="preserve"> sẽ</w:t>
      </w:r>
      <w:r w:rsidR="009338AC" w:rsidRPr="0030796B">
        <w:rPr>
          <w:color w:val="000000"/>
          <w:sz w:val="28"/>
          <w:szCs w:val="28"/>
          <w:shd w:val="clear" w:color="auto" w:fill="FFFFFF"/>
        </w:rPr>
        <w:t xml:space="preserve"> </w:t>
      </w:r>
      <w:r w:rsidR="009338AC" w:rsidRPr="0030796B">
        <w:rPr>
          <w:color w:val="000000"/>
          <w:sz w:val="28"/>
          <w:szCs w:val="28"/>
          <w:shd w:val="clear" w:color="auto" w:fill="FFFFFF"/>
          <w:lang w:val="vi-VN"/>
        </w:rPr>
        <w:t>p</w:t>
      </w:r>
      <w:r w:rsidR="009338AC" w:rsidRPr="0030796B">
        <w:rPr>
          <w:color w:val="000000"/>
          <w:sz w:val="28"/>
          <w:szCs w:val="28"/>
          <w:shd w:val="clear" w:color="auto" w:fill="FFFFFF"/>
        </w:rPr>
        <w:t>hát sinh chi phí nghiên cứu, xây dựng cơ chế tổng hợp thông tin, báo cáo từ các tổ chức cung ứng dịch vụ</w:t>
      </w:r>
      <w:r w:rsidR="009338AC" w:rsidRPr="0030796B">
        <w:rPr>
          <w:color w:val="000000"/>
          <w:sz w:val="28"/>
          <w:szCs w:val="28"/>
          <w:shd w:val="clear" w:color="auto" w:fill="FFFFFF"/>
          <w:lang w:val="vi-VN"/>
        </w:rPr>
        <w:t xml:space="preserve"> và các</w:t>
      </w:r>
      <w:r w:rsidR="009338AC" w:rsidRPr="0030796B">
        <w:rPr>
          <w:color w:val="000000"/>
          <w:sz w:val="28"/>
          <w:szCs w:val="28"/>
          <w:shd w:val="clear" w:color="auto" w:fill="FFFFFF"/>
        </w:rPr>
        <w:t xml:space="preserve"> chi phí kiểm tra, giám sát các tổ chức cung ứng dịch vụ.</w:t>
      </w:r>
      <w:r w:rsidR="009338AC" w:rsidRPr="0030796B">
        <w:rPr>
          <w:color w:val="000000"/>
          <w:sz w:val="28"/>
          <w:szCs w:val="28"/>
          <w:shd w:val="clear" w:color="auto" w:fill="FFFFFF"/>
          <w:lang w:val="vi-VN"/>
        </w:rPr>
        <w:t xml:space="preserve"> Tuy nhiên, v</w:t>
      </w:r>
      <w:r w:rsidR="002904B6" w:rsidRPr="0030796B">
        <w:rPr>
          <w:color w:val="000000"/>
          <w:sz w:val="28"/>
          <w:szCs w:val="28"/>
          <w:shd w:val="clear" w:color="auto" w:fill="FFFFFF"/>
        </w:rPr>
        <w:t xml:space="preserve">iệc ban hành </w:t>
      </w:r>
      <w:r w:rsidR="00B346C1" w:rsidRPr="0030796B">
        <w:rPr>
          <w:color w:val="000000"/>
          <w:sz w:val="28"/>
          <w:szCs w:val="28"/>
          <w:shd w:val="clear" w:color="auto" w:fill="FFFFFF"/>
        </w:rPr>
        <w:t xml:space="preserve">quy định về trách nhiệm của các </w:t>
      </w:r>
      <w:r w:rsidR="003A3F29" w:rsidRPr="0030796B">
        <w:rPr>
          <w:color w:val="000000"/>
          <w:sz w:val="28"/>
          <w:szCs w:val="28"/>
          <w:shd w:val="clear" w:color="auto" w:fill="FFFFFF"/>
        </w:rPr>
        <w:t>cơ</w:t>
      </w:r>
      <w:r w:rsidR="003A3F29" w:rsidRPr="0030796B">
        <w:rPr>
          <w:color w:val="000000"/>
          <w:sz w:val="28"/>
          <w:szCs w:val="28"/>
          <w:shd w:val="clear" w:color="auto" w:fill="FFFFFF"/>
          <w:lang w:val="vi-VN"/>
        </w:rPr>
        <w:t xml:space="preserve"> quan quản lý nhà nước </w:t>
      </w:r>
      <w:r w:rsidR="00B346C1" w:rsidRPr="0030796B">
        <w:rPr>
          <w:color w:val="000000"/>
          <w:sz w:val="28"/>
          <w:szCs w:val="28"/>
          <w:shd w:val="clear" w:color="auto" w:fill="FFFFFF"/>
        </w:rPr>
        <w:t>sẽ làm</w:t>
      </w:r>
      <w:r w:rsidR="00B764D6" w:rsidRPr="0030796B">
        <w:rPr>
          <w:color w:val="000000"/>
          <w:sz w:val="28"/>
          <w:szCs w:val="28"/>
          <w:shd w:val="clear" w:color="auto" w:fill="FFFFFF"/>
        </w:rPr>
        <w:t xml:space="preserve"> tăng khả năng kiểm soát, quản lý </w:t>
      </w:r>
      <w:r w:rsidR="00B346C1" w:rsidRPr="0030796B">
        <w:rPr>
          <w:color w:val="000000"/>
          <w:sz w:val="28"/>
          <w:szCs w:val="28"/>
          <w:shd w:val="clear" w:color="auto" w:fill="FFFFFF"/>
        </w:rPr>
        <w:t>việc cung ứng dịch vụ</w:t>
      </w:r>
      <w:r w:rsidR="00B764D6" w:rsidRPr="0030796B">
        <w:rPr>
          <w:color w:val="000000"/>
          <w:sz w:val="28"/>
          <w:szCs w:val="28"/>
          <w:shd w:val="clear" w:color="auto" w:fill="FFFFFF"/>
        </w:rPr>
        <w:t xml:space="preserve">, hạn chế được rủi ro phát sinh, qua đó tạo điều kiện dễ dàng đạt được hiệu quả đầu tư, mục tiêu quản lý của </w:t>
      </w:r>
      <w:r w:rsidR="00793443" w:rsidRPr="0030796B">
        <w:rPr>
          <w:color w:val="000000"/>
          <w:sz w:val="28"/>
          <w:szCs w:val="28"/>
          <w:shd w:val="clear" w:color="auto" w:fill="FFFFFF"/>
        </w:rPr>
        <w:t>n</w:t>
      </w:r>
      <w:r w:rsidR="00B764D6" w:rsidRPr="0030796B">
        <w:rPr>
          <w:color w:val="000000"/>
          <w:sz w:val="28"/>
          <w:szCs w:val="28"/>
          <w:shd w:val="clear" w:color="auto" w:fill="FFFFFF"/>
        </w:rPr>
        <w:t xml:space="preserve">hà nước. </w:t>
      </w:r>
      <w:r w:rsidR="009338AC" w:rsidRPr="0030796B">
        <w:rPr>
          <w:color w:val="000000"/>
          <w:sz w:val="28"/>
          <w:szCs w:val="28"/>
          <w:shd w:val="clear" w:color="auto" w:fill="FFFFFF"/>
          <w:lang w:val="vi-VN"/>
        </w:rPr>
        <w:t xml:space="preserve"> </w:t>
      </w:r>
    </w:p>
    <w:p w14:paraId="7C109EAB" w14:textId="2B913E73" w:rsidR="00D443D5" w:rsidRPr="0030796B" w:rsidRDefault="00D443D5"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lang w:val="vi-VN"/>
        </w:rPr>
      </w:pPr>
      <w:r w:rsidRPr="0030796B">
        <w:rPr>
          <w:color w:val="000000"/>
          <w:sz w:val="28"/>
          <w:szCs w:val="28"/>
          <w:shd w:val="clear" w:color="auto" w:fill="FFFFFF"/>
        </w:rPr>
        <w:t xml:space="preserve">- Đối với </w:t>
      </w:r>
      <w:r w:rsidR="00FA764E" w:rsidRPr="0030796B">
        <w:rPr>
          <w:color w:val="000000"/>
          <w:sz w:val="28"/>
          <w:szCs w:val="28"/>
          <w:shd w:val="clear" w:color="auto" w:fill="FFFFFF"/>
        </w:rPr>
        <w:t>tổ chức cung ứng dịch vụ</w:t>
      </w:r>
      <w:r w:rsidR="009338AC" w:rsidRPr="0030796B">
        <w:rPr>
          <w:color w:val="000000"/>
          <w:sz w:val="28"/>
          <w:szCs w:val="28"/>
          <w:shd w:val="clear" w:color="auto" w:fill="FFFFFF"/>
          <w:lang w:val="vi-VN"/>
        </w:rPr>
        <w:t xml:space="preserve"> </w:t>
      </w:r>
      <w:r w:rsidR="00793443" w:rsidRPr="0030796B">
        <w:rPr>
          <w:color w:val="000000"/>
          <w:sz w:val="28"/>
          <w:szCs w:val="28"/>
          <w:shd w:val="clear" w:color="auto" w:fill="FFFFFF"/>
          <w:lang w:val="vi-VN"/>
        </w:rPr>
        <w:t xml:space="preserve">sẽ </w:t>
      </w:r>
      <w:r w:rsidR="009338AC" w:rsidRPr="0030796B">
        <w:rPr>
          <w:color w:val="000000"/>
          <w:sz w:val="28"/>
          <w:szCs w:val="28"/>
          <w:shd w:val="clear" w:color="auto" w:fill="FFFFFF"/>
          <w:lang w:val="vi-VN"/>
        </w:rPr>
        <w:t>p</w:t>
      </w:r>
      <w:r w:rsidR="009338AC" w:rsidRPr="0030796B">
        <w:rPr>
          <w:color w:val="000000"/>
          <w:sz w:val="28"/>
          <w:szCs w:val="28"/>
          <w:shd w:val="clear" w:color="auto" w:fill="FFFFFF"/>
        </w:rPr>
        <w:t xml:space="preserve">hát sinh chi phí </w:t>
      </w:r>
      <w:r w:rsidR="00793443" w:rsidRPr="0030796B">
        <w:rPr>
          <w:color w:val="000000"/>
          <w:sz w:val="28"/>
          <w:szCs w:val="28"/>
          <w:shd w:val="clear" w:color="auto" w:fill="FFFFFF"/>
        </w:rPr>
        <w:t>cung</w:t>
      </w:r>
      <w:r w:rsidR="00793443" w:rsidRPr="0030796B">
        <w:rPr>
          <w:color w:val="000000"/>
          <w:sz w:val="28"/>
          <w:szCs w:val="28"/>
          <w:shd w:val="clear" w:color="auto" w:fill="FFFFFF"/>
          <w:lang w:val="vi-VN"/>
        </w:rPr>
        <w:t xml:space="preserve"> cấp </w:t>
      </w:r>
      <w:r w:rsidR="009338AC" w:rsidRPr="0030796B">
        <w:rPr>
          <w:color w:val="000000"/>
          <w:sz w:val="28"/>
          <w:szCs w:val="28"/>
          <w:shd w:val="clear" w:color="auto" w:fill="FFFFFF"/>
        </w:rPr>
        <w:t>thông tin, báo cáo cho cơ quan quản lý</w:t>
      </w:r>
      <w:r w:rsidR="00793443" w:rsidRPr="0030796B">
        <w:rPr>
          <w:color w:val="000000"/>
          <w:sz w:val="28"/>
          <w:szCs w:val="28"/>
          <w:shd w:val="clear" w:color="auto" w:fill="FFFFFF"/>
          <w:lang w:val="vi-VN"/>
        </w:rPr>
        <w:t xml:space="preserve"> nhà nước</w:t>
      </w:r>
      <w:r w:rsidR="009338AC" w:rsidRPr="0030796B">
        <w:rPr>
          <w:color w:val="000000"/>
          <w:sz w:val="28"/>
          <w:szCs w:val="28"/>
          <w:shd w:val="clear" w:color="auto" w:fill="FFFFFF"/>
          <w:lang w:val="vi-VN"/>
        </w:rPr>
        <w:t xml:space="preserve">, chi phí </w:t>
      </w:r>
      <w:r w:rsidR="00793443" w:rsidRPr="0030796B">
        <w:rPr>
          <w:color w:val="000000"/>
          <w:sz w:val="28"/>
          <w:szCs w:val="28"/>
          <w:shd w:val="clear" w:color="auto" w:fill="FFFFFF"/>
          <w:lang w:val="vi-VN"/>
        </w:rPr>
        <w:t xml:space="preserve">để </w:t>
      </w:r>
      <w:r w:rsidR="009338AC" w:rsidRPr="0030796B">
        <w:rPr>
          <w:color w:val="000000"/>
          <w:sz w:val="28"/>
          <w:szCs w:val="28"/>
          <w:shd w:val="clear" w:color="auto" w:fill="FFFFFF"/>
          <w:lang w:val="vi-VN"/>
        </w:rPr>
        <w:t>thực hiện</w:t>
      </w:r>
      <w:r w:rsidR="00793443" w:rsidRPr="0030796B">
        <w:rPr>
          <w:color w:val="000000"/>
          <w:sz w:val="28"/>
          <w:szCs w:val="28"/>
          <w:shd w:val="clear" w:color="auto" w:fill="FFFFFF"/>
          <w:lang w:val="vi-VN"/>
        </w:rPr>
        <w:t xml:space="preserve"> nghĩa vụ,</w:t>
      </w:r>
      <w:r w:rsidR="009338AC" w:rsidRPr="0030796B">
        <w:rPr>
          <w:color w:val="000000"/>
          <w:sz w:val="28"/>
          <w:szCs w:val="28"/>
          <w:shd w:val="clear" w:color="auto" w:fill="FFFFFF"/>
          <w:lang w:val="vi-VN"/>
        </w:rPr>
        <w:t xml:space="preserve"> trách nhiệm đối với các bên liên quan</w:t>
      </w:r>
      <w:r w:rsidR="00793443" w:rsidRPr="0030796B">
        <w:rPr>
          <w:color w:val="000000"/>
          <w:sz w:val="28"/>
          <w:szCs w:val="28"/>
          <w:shd w:val="clear" w:color="auto" w:fill="FFFFFF"/>
          <w:lang w:val="vi-VN"/>
        </w:rPr>
        <w:t xml:space="preserve"> trong quá trình cung ứng dịch vụ</w:t>
      </w:r>
      <w:r w:rsidR="009338AC" w:rsidRPr="0030796B">
        <w:rPr>
          <w:color w:val="000000"/>
          <w:sz w:val="28"/>
          <w:szCs w:val="28"/>
          <w:shd w:val="clear" w:color="auto" w:fill="FFFFFF"/>
        </w:rPr>
        <w:t>.</w:t>
      </w:r>
      <w:r w:rsidR="009338AC" w:rsidRPr="0030796B">
        <w:rPr>
          <w:color w:val="000000"/>
          <w:sz w:val="28"/>
          <w:szCs w:val="28"/>
          <w:shd w:val="clear" w:color="auto" w:fill="FFFFFF"/>
          <w:lang w:val="vi-VN"/>
        </w:rPr>
        <w:t xml:space="preserve"> Tuy nhiên, việc quy định này mang lại lợi ích cho các tổ chức cung ứng dịch vụ như sau:</w:t>
      </w:r>
    </w:p>
    <w:p w14:paraId="24A40B0C" w14:textId="15FC5165" w:rsidR="00413CB8" w:rsidRPr="0030796B" w:rsidRDefault="00413CB8"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w:t>
      </w:r>
      <w:r w:rsidR="00793443" w:rsidRPr="0030796B">
        <w:rPr>
          <w:color w:val="000000"/>
          <w:sz w:val="28"/>
          <w:szCs w:val="28"/>
          <w:shd w:val="clear" w:color="auto" w:fill="FFFFFF"/>
        </w:rPr>
        <w:t>Nhận</w:t>
      </w:r>
      <w:r w:rsidR="00793443" w:rsidRPr="0030796B">
        <w:rPr>
          <w:color w:val="000000"/>
          <w:sz w:val="28"/>
          <w:szCs w:val="28"/>
          <w:shd w:val="clear" w:color="auto" w:fill="FFFFFF"/>
          <w:lang w:val="vi-VN"/>
        </w:rPr>
        <w:t xml:space="preserve"> biết, được cảnh báo và hạn chế được một số</w:t>
      </w:r>
      <w:r w:rsidR="002904B6" w:rsidRPr="0030796B">
        <w:rPr>
          <w:color w:val="000000"/>
          <w:sz w:val="28"/>
          <w:szCs w:val="28"/>
          <w:shd w:val="clear" w:color="auto" w:fill="FFFFFF"/>
        </w:rPr>
        <w:t xml:space="preserve"> rủi ro nghiệp vụ, rủi ro hoạt động trong quá trình </w:t>
      </w:r>
      <w:r w:rsidR="00FA764E" w:rsidRPr="0030796B">
        <w:rPr>
          <w:color w:val="000000"/>
          <w:sz w:val="28"/>
          <w:szCs w:val="28"/>
          <w:shd w:val="clear" w:color="auto" w:fill="FFFFFF"/>
        </w:rPr>
        <w:t>cung ứng dịch vụ do có sự</w:t>
      </w:r>
      <w:r w:rsidR="002904B6" w:rsidRPr="0030796B">
        <w:rPr>
          <w:color w:val="000000"/>
          <w:sz w:val="28"/>
          <w:szCs w:val="28"/>
          <w:shd w:val="clear" w:color="auto" w:fill="FFFFFF"/>
        </w:rPr>
        <w:t xml:space="preserve"> được sự kiểm soát, giám sát chặt chẽ từ cơ quan quản lý</w:t>
      </w:r>
      <w:r w:rsidR="00793443" w:rsidRPr="0030796B">
        <w:rPr>
          <w:color w:val="000000"/>
          <w:sz w:val="28"/>
          <w:szCs w:val="28"/>
          <w:shd w:val="clear" w:color="auto" w:fill="FFFFFF"/>
          <w:lang w:val="vi-VN"/>
        </w:rPr>
        <w:t xml:space="preserve"> nhà nước</w:t>
      </w:r>
      <w:r w:rsidR="002904B6" w:rsidRPr="0030796B">
        <w:rPr>
          <w:color w:val="000000"/>
          <w:sz w:val="28"/>
          <w:szCs w:val="28"/>
          <w:shd w:val="clear" w:color="auto" w:fill="FFFFFF"/>
        </w:rPr>
        <w:t xml:space="preserve">, qua đó </w:t>
      </w:r>
      <w:r w:rsidR="00793443" w:rsidRPr="0030796B">
        <w:rPr>
          <w:color w:val="000000"/>
          <w:sz w:val="28"/>
          <w:szCs w:val="28"/>
          <w:shd w:val="clear" w:color="auto" w:fill="FFFFFF"/>
        </w:rPr>
        <w:t>cũng</w:t>
      </w:r>
      <w:r w:rsidR="00793443" w:rsidRPr="0030796B">
        <w:rPr>
          <w:color w:val="000000"/>
          <w:sz w:val="28"/>
          <w:szCs w:val="28"/>
          <w:shd w:val="clear" w:color="auto" w:fill="FFFFFF"/>
          <w:lang w:val="vi-VN"/>
        </w:rPr>
        <w:t xml:space="preserve"> góp phần </w:t>
      </w:r>
      <w:r w:rsidR="002904B6" w:rsidRPr="0030796B">
        <w:rPr>
          <w:color w:val="000000"/>
          <w:sz w:val="28"/>
          <w:szCs w:val="28"/>
          <w:shd w:val="clear" w:color="auto" w:fill="FFFFFF"/>
        </w:rPr>
        <w:t>giảm</w:t>
      </w:r>
      <w:r w:rsidR="00793443" w:rsidRPr="0030796B">
        <w:rPr>
          <w:color w:val="000000"/>
          <w:sz w:val="28"/>
          <w:szCs w:val="28"/>
          <w:shd w:val="clear" w:color="auto" w:fill="FFFFFF"/>
          <w:lang w:val="vi-VN"/>
        </w:rPr>
        <w:t xml:space="preserve"> thiểu</w:t>
      </w:r>
      <w:r w:rsidR="002904B6" w:rsidRPr="0030796B">
        <w:rPr>
          <w:color w:val="000000"/>
          <w:sz w:val="28"/>
          <w:szCs w:val="28"/>
          <w:shd w:val="clear" w:color="auto" w:fill="FFFFFF"/>
        </w:rPr>
        <w:t xml:space="preserve"> được chi phí xử lý đối với các rủi ro này.</w:t>
      </w:r>
    </w:p>
    <w:p w14:paraId="444887D4" w14:textId="3F5AAE59" w:rsidR="00413CB8" w:rsidRPr="0030796B" w:rsidRDefault="00413CB8"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 </w:t>
      </w:r>
      <w:r w:rsidR="00FA764E" w:rsidRPr="0030796B">
        <w:rPr>
          <w:color w:val="000000"/>
          <w:sz w:val="28"/>
          <w:szCs w:val="28"/>
          <w:shd w:val="clear" w:color="auto" w:fill="FFFFFF"/>
        </w:rPr>
        <w:t>Trách nhiệm</w:t>
      </w:r>
      <w:r w:rsidR="00615140" w:rsidRPr="0030796B">
        <w:rPr>
          <w:color w:val="000000"/>
          <w:sz w:val="28"/>
          <w:szCs w:val="28"/>
          <w:shd w:val="clear" w:color="auto" w:fill="FFFFFF"/>
          <w:lang w:val="vi-VN"/>
        </w:rPr>
        <w:t xml:space="preserve"> cung cấp</w:t>
      </w:r>
      <w:r w:rsidR="002904B6" w:rsidRPr="0030796B">
        <w:rPr>
          <w:color w:val="000000"/>
          <w:sz w:val="28"/>
          <w:szCs w:val="28"/>
          <w:shd w:val="clear" w:color="auto" w:fill="FFFFFF"/>
        </w:rPr>
        <w:t xml:space="preserve"> thông tin, báo cáo thường xuyên</w:t>
      </w:r>
      <w:r w:rsidR="00615140" w:rsidRPr="0030796B">
        <w:rPr>
          <w:color w:val="000000"/>
          <w:sz w:val="28"/>
          <w:szCs w:val="28"/>
          <w:shd w:val="clear" w:color="auto" w:fill="FFFFFF"/>
          <w:lang w:val="vi-VN"/>
        </w:rPr>
        <w:t>, định kỳ</w:t>
      </w:r>
      <w:r w:rsidR="002904B6" w:rsidRPr="0030796B">
        <w:rPr>
          <w:color w:val="000000"/>
          <w:sz w:val="28"/>
          <w:szCs w:val="28"/>
          <w:shd w:val="clear" w:color="auto" w:fill="FFFFFF"/>
        </w:rPr>
        <w:t xml:space="preserve"> sẽ giúp cho tổ chức </w:t>
      </w:r>
      <w:r w:rsidR="00FA764E" w:rsidRPr="0030796B">
        <w:rPr>
          <w:color w:val="000000"/>
          <w:sz w:val="28"/>
          <w:szCs w:val="28"/>
          <w:shd w:val="clear" w:color="auto" w:fill="FFFFFF"/>
        </w:rPr>
        <w:t>cung ứng dịch vụ</w:t>
      </w:r>
      <w:r w:rsidR="002904B6" w:rsidRPr="0030796B">
        <w:rPr>
          <w:color w:val="000000"/>
          <w:sz w:val="28"/>
          <w:szCs w:val="28"/>
          <w:shd w:val="clear" w:color="auto" w:fill="FFFFFF"/>
        </w:rPr>
        <w:t xml:space="preserve"> n</w:t>
      </w:r>
      <w:r w:rsidRPr="0030796B">
        <w:rPr>
          <w:color w:val="000000"/>
          <w:sz w:val="28"/>
          <w:szCs w:val="28"/>
          <w:shd w:val="clear" w:color="auto" w:fill="FFFFFF"/>
        </w:rPr>
        <w:t>hận được sự theo dõi sâu sát hơn từ phía cơ quan quản lý</w:t>
      </w:r>
      <w:r w:rsidR="00615140" w:rsidRPr="0030796B">
        <w:rPr>
          <w:color w:val="000000"/>
          <w:sz w:val="28"/>
          <w:szCs w:val="28"/>
          <w:shd w:val="clear" w:color="auto" w:fill="FFFFFF"/>
          <w:lang w:val="vi-VN"/>
        </w:rPr>
        <w:t xml:space="preserve"> nhà nước</w:t>
      </w:r>
      <w:r w:rsidRPr="0030796B">
        <w:rPr>
          <w:color w:val="000000"/>
          <w:sz w:val="28"/>
          <w:szCs w:val="28"/>
          <w:shd w:val="clear" w:color="auto" w:fill="FFFFFF"/>
        </w:rPr>
        <w:t xml:space="preserve">, qua đó </w:t>
      </w:r>
      <w:r w:rsidR="002C0209" w:rsidRPr="0030796B">
        <w:rPr>
          <w:color w:val="000000"/>
          <w:sz w:val="28"/>
          <w:szCs w:val="28"/>
          <w:shd w:val="clear" w:color="auto" w:fill="FFFFFF"/>
        </w:rPr>
        <w:t>thúc đẩy việc cung ứng dịch vụ hiệu quả, an toàn.</w:t>
      </w:r>
    </w:p>
    <w:p w14:paraId="2D8F99E5" w14:textId="7DC9BA55" w:rsidR="00FE40A0" w:rsidRPr="0030796B" w:rsidRDefault="00DE2532"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w:t>
      </w:r>
      <w:r w:rsidR="00FE40A0" w:rsidRPr="0030796B">
        <w:rPr>
          <w:color w:val="000000"/>
          <w:sz w:val="28"/>
          <w:szCs w:val="28"/>
          <w:shd w:val="clear" w:color="auto" w:fill="FFFFFF"/>
        </w:rPr>
        <w:t xml:space="preserve"> </w:t>
      </w:r>
      <w:r w:rsidRPr="0030796B">
        <w:rPr>
          <w:color w:val="000000"/>
          <w:sz w:val="28"/>
          <w:szCs w:val="28"/>
          <w:shd w:val="clear" w:color="auto" w:fill="FFFFFF"/>
        </w:rPr>
        <w:t>V</w:t>
      </w:r>
      <w:r w:rsidR="00FE40A0" w:rsidRPr="0030796B">
        <w:rPr>
          <w:color w:val="000000"/>
          <w:sz w:val="28"/>
          <w:szCs w:val="28"/>
          <w:shd w:val="clear" w:color="auto" w:fill="FFFFFF"/>
        </w:rPr>
        <w:t xml:space="preserve">ề xã hội: </w:t>
      </w:r>
    </w:p>
    <w:p w14:paraId="790FC3C6" w14:textId="77777777" w:rsidR="00C3562E" w:rsidRPr="0030796B" w:rsidRDefault="00C3562E" w:rsidP="00D56B4A">
      <w:pPr>
        <w:pStyle w:val="NormalWeb"/>
        <w:shd w:val="clear" w:color="auto" w:fill="FFFFFF"/>
        <w:spacing w:before="120" w:beforeAutospacing="0" w:after="120" w:afterAutospacing="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Giảm thiểu nguy cơ phát sinh các rủi ro hoạt động, rủi ro nghiệp vụ từ hoạt động cung ứng dịch vụ đồng nghĩa với việc hạn chế được </w:t>
      </w:r>
      <w:r w:rsidRPr="0030796B">
        <w:rPr>
          <w:color w:val="000000"/>
          <w:sz w:val="28"/>
          <w:szCs w:val="28"/>
          <w:shd w:val="clear" w:color="auto" w:fill="FFFFFF"/>
          <w:lang w:val="vi-VN"/>
        </w:rPr>
        <w:t>rủi ro, gian lận trong xã hội, góp phần tạo niềm tin cho người dân sử dụng dịch vụ, phổ cập tài chính toàn diện đến người dân ở khu vực nông thôn, miền núi, vùng sâu, vùng xa</w:t>
      </w:r>
      <w:r w:rsidRPr="0030796B">
        <w:rPr>
          <w:color w:val="000000"/>
          <w:sz w:val="28"/>
          <w:szCs w:val="28"/>
          <w:shd w:val="clear" w:color="auto" w:fill="FFFFFF"/>
        </w:rPr>
        <w:t>.</w:t>
      </w:r>
    </w:p>
    <w:p w14:paraId="6CD67E1C" w14:textId="77777777" w:rsidR="00D013AF" w:rsidRPr="0030796B" w:rsidRDefault="00FE40A0" w:rsidP="00D56B4A">
      <w:pPr>
        <w:tabs>
          <w:tab w:val="num" w:pos="851"/>
        </w:tabs>
        <w:spacing w:before="120" w:after="120" w:line="264" w:lineRule="auto"/>
        <w:ind w:firstLine="709"/>
        <w:jc w:val="both"/>
        <w:rPr>
          <w:color w:val="000000"/>
          <w:sz w:val="28"/>
          <w:szCs w:val="28"/>
          <w:shd w:val="clear" w:color="auto" w:fill="FFFFFF"/>
        </w:rPr>
      </w:pPr>
      <w:r w:rsidRPr="0030796B">
        <w:rPr>
          <w:color w:val="000000"/>
          <w:sz w:val="28"/>
          <w:szCs w:val="28"/>
          <w:shd w:val="clear" w:color="auto" w:fill="FFFFFF"/>
        </w:rPr>
        <w:t xml:space="preserve">c) Tác động về giới: </w:t>
      </w:r>
      <w:r w:rsidR="00D013AF" w:rsidRPr="0030796B">
        <w:rPr>
          <w:color w:val="000000"/>
          <w:sz w:val="28"/>
          <w:szCs w:val="28"/>
        </w:rPr>
        <w:t>Chính sách không ảnh hưởng đến cơ hội, điều kiện, năng lực thực hiện và thụ hưởng các quyền, lợi ích của mỗi giới do chính sách được áp dụng chung, không có sự phân biệt về giới.</w:t>
      </w:r>
    </w:p>
    <w:p w14:paraId="7BB0E9AF" w14:textId="77777777" w:rsidR="00D013AF" w:rsidRPr="0030796B" w:rsidRDefault="00D013AF" w:rsidP="00D56B4A">
      <w:pPr>
        <w:tabs>
          <w:tab w:val="num" w:pos="851"/>
        </w:tabs>
        <w:spacing w:before="120" w:after="120" w:line="264" w:lineRule="auto"/>
        <w:ind w:firstLine="709"/>
        <w:jc w:val="both"/>
        <w:rPr>
          <w:color w:val="000000"/>
          <w:sz w:val="28"/>
          <w:szCs w:val="28"/>
        </w:rPr>
      </w:pPr>
      <w:r w:rsidRPr="0030796B">
        <w:rPr>
          <w:color w:val="000000"/>
          <w:sz w:val="28"/>
          <w:szCs w:val="28"/>
          <w:shd w:val="clear" w:color="auto" w:fill="FFFFFF"/>
        </w:rPr>
        <w:lastRenderedPageBreak/>
        <w:t xml:space="preserve">d) Tác động về thủ tục hành chính: </w:t>
      </w:r>
      <w:r w:rsidRPr="0030796B">
        <w:rPr>
          <w:color w:val="000000"/>
          <w:sz w:val="28"/>
          <w:szCs w:val="28"/>
        </w:rPr>
        <w:t xml:space="preserve">Chính sách </w:t>
      </w:r>
      <w:r w:rsidR="00573156" w:rsidRPr="0030796B">
        <w:rPr>
          <w:color w:val="000000"/>
          <w:sz w:val="28"/>
          <w:szCs w:val="28"/>
        </w:rPr>
        <w:t xml:space="preserve">không </w:t>
      </w:r>
      <w:r w:rsidR="00660B67" w:rsidRPr="0030796B">
        <w:rPr>
          <w:color w:val="000000"/>
          <w:sz w:val="28"/>
          <w:szCs w:val="28"/>
        </w:rPr>
        <w:t xml:space="preserve">làm </w:t>
      </w:r>
      <w:r w:rsidR="00573156" w:rsidRPr="0030796B">
        <w:rPr>
          <w:color w:val="000000"/>
          <w:sz w:val="28"/>
          <w:szCs w:val="28"/>
        </w:rPr>
        <w:t xml:space="preserve">phát sinh </w:t>
      </w:r>
      <w:r w:rsidRPr="0030796B">
        <w:rPr>
          <w:color w:val="000000"/>
          <w:sz w:val="28"/>
          <w:szCs w:val="28"/>
        </w:rPr>
        <w:t>thủ tục hành chính.</w:t>
      </w:r>
    </w:p>
    <w:p w14:paraId="5CE03D9F" w14:textId="3E96DA15" w:rsidR="00971012" w:rsidRPr="0030796B" w:rsidRDefault="004A042C" w:rsidP="00D56B4A">
      <w:pPr>
        <w:pStyle w:val="Heading3"/>
        <w:spacing w:line="264" w:lineRule="auto"/>
      </w:pPr>
      <w:r w:rsidRPr="0030796B">
        <w:t>5</w:t>
      </w:r>
      <w:r w:rsidR="00FE40A0" w:rsidRPr="0030796B">
        <w:t>.</w:t>
      </w:r>
      <w:r w:rsidR="00DE2532" w:rsidRPr="0030796B">
        <w:t>3</w:t>
      </w:r>
      <w:r w:rsidR="00FE40A0" w:rsidRPr="0030796B">
        <w:t xml:space="preserve">. </w:t>
      </w:r>
      <w:r w:rsidR="00DE2532" w:rsidRPr="0030796B">
        <w:t>Lựa chọn giải pháp</w:t>
      </w:r>
      <w:r w:rsidR="00FE40A0" w:rsidRPr="0030796B">
        <w:t xml:space="preserve">: </w:t>
      </w:r>
    </w:p>
    <w:p w14:paraId="21A8F77F" w14:textId="77777777" w:rsidR="00F0728E" w:rsidRPr="0030796B" w:rsidRDefault="007D4C3E" w:rsidP="00D56B4A">
      <w:pPr>
        <w:spacing w:before="120" w:after="120" w:line="264" w:lineRule="auto"/>
        <w:ind w:firstLine="709"/>
        <w:jc w:val="both"/>
        <w:rPr>
          <w:color w:val="000000"/>
          <w:sz w:val="28"/>
          <w:szCs w:val="28"/>
        </w:rPr>
      </w:pPr>
      <w:r w:rsidRPr="0030796B">
        <w:rPr>
          <w:color w:val="000000"/>
          <w:sz w:val="28"/>
          <w:szCs w:val="28"/>
        </w:rPr>
        <w:t>Từ những phân tích n</w:t>
      </w:r>
      <w:r w:rsidR="00856A38" w:rsidRPr="0030796B">
        <w:rPr>
          <w:color w:val="000000"/>
          <w:sz w:val="28"/>
          <w:szCs w:val="28"/>
        </w:rPr>
        <w:t>ê</w:t>
      </w:r>
      <w:r w:rsidRPr="0030796B">
        <w:rPr>
          <w:color w:val="000000"/>
          <w:sz w:val="28"/>
          <w:szCs w:val="28"/>
        </w:rPr>
        <w:t xml:space="preserve">u trên, việc ban hành chính sách về </w:t>
      </w:r>
      <w:r w:rsidR="002C0209" w:rsidRPr="0030796B">
        <w:rPr>
          <w:color w:val="000000"/>
          <w:sz w:val="28"/>
          <w:szCs w:val="28"/>
        </w:rPr>
        <w:t xml:space="preserve">trách nhiệm của các bên liên quan </w:t>
      </w:r>
      <w:r w:rsidRPr="0030796B">
        <w:rPr>
          <w:color w:val="000000"/>
          <w:sz w:val="28"/>
          <w:szCs w:val="28"/>
        </w:rPr>
        <w:t xml:space="preserve">là rất cần thiết, đảm bảo việc </w:t>
      </w:r>
      <w:r w:rsidR="002C0209" w:rsidRPr="0030796B">
        <w:rPr>
          <w:color w:val="000000"/>
          <w:sz w:val="28"/>
          <w:szCs w:val="28"/>
        </w:rPr>
        <w:t>triển khai dịch vụ</w:t>
      </w:r>
      <w:r w:rsidRPr="0030796B">
        <w:rPr>
          <w:color w:val="000000"/>
          <w:sz w:val="28"/>
          <w:szCs w:val="28"/>
        </w:rPr>
        <w:t xml:space="preserve"> của các tổ chức được giám sát chặt chẽ, kiểm soát kịp thời những rủi ro phát sinh (nếu có) cũng như bảo vệ lợi ích của khách hàng, hạn chế những tác động tiêu cực đối với thị trường và nền kinh tế. Do đó, NHNN đề xuất lựa chọn </w:t>
      </w:r>
      <w:r w:rsidR="00D013AF" w:rsidRPr="0030796B">
        <w:rPr>
          <w:b/>
          <w:color w:val="000000"/>
          <w:sz w:val="28"/>
          <w:szCs w:val="28"/>
        </w:rPr>
        <w:t>Giải pháp 2</w:t>
      </w:r>
      <w:r w:rsidR="002C0209" w:rsidRPr="0030796B">
        <w:rPr>
          <w:color w:val="000000"/>
          <w:sz w:val="28"/>
          <w:szCs w:val="28"/>
        </w:rPr>
        <w:t>.</w:t>
      </w:r>
    </w:p>
    <w:bookmarkEnd w:id="0"/>
    <w:bookmarkEnd w:id="1"/>
    <w:bookmarkEnd w:id="2"/>
    <w:bookmarkEnd w:id="3"/>
    <w:p w14:paraId="6A44A12A" w14:textId="5393D7E2" w:rsidR="00D40BF1" w:rsidRPr="0030796B" w:rsidRDefault="00F40DA8" w:rsidP="00D56B4A">
      <w:pPr>
        <w:pStyle w:val="Heading1"/>
        <w:spacing w:before="120" w:after="120" w:line="264" w:lineRule="auto"/>
        <w:ind w:firstLine="709"/>
      </w:pPr>
      <w:r w:rsidRPr="0030796B">
        <w:tab/>
      </w:r>
      <w:r w:rsidR="00DE2532" w:rsidRPr="0030796B">
        <w:t>III</w:t>
      </w:r>
      <w:r w:rsidR="00D40BF1" w:rsidRPr="0030796B">
        <w:t>. PHỤ LỤC</w:t>
      </w:r>
    </w:p>
    <w:p w14:paraId="330680DD" w14:textId="77777777" w:rsidR="00DE2532" w:rsidRPr="0030796B" w:rsidRDefault="00D40BF1" w:rsidP="00D56B4A">
      <w:pPr>
        <w:spacing w:before="120" w:after="120" w:line="264" w:lineRule="auto"/>
        <w:ind w:firstLine="709"/>
        <w:jc w:val="both"/>
        <w:rPr>
          <w:sz w:val="28"/>
          <w:szCs w:val="28"/>
          <w:lang w:val="es-MX"/>
        </w:rPr>
      </w:pPr>
      <w:r w:rsidRPr="0030796B">
        <w:rPr>
          <w:sz w:val="28"/>
          <w:szCs w:val="28"/>
          <w:lang w:val="es-MX"/>
        </w:rPr>
        <w:tab/>
      </w:r>
      <w:r w:rsidR="00DE2532" w:rsidRPr="0030796B">
        <w:rPr>
          <w:sz w:val="28"/>
          <w:szCs w:val="28"/>
          <w:lang w:val="es-MX"/>
        </w:rPr>
        <w:t xml:space="preserve">- </w:t>
      </w:r>
      <w:r w:rsidRPr="0030796B">
        <w:rPr>
          <w:sz w:val="28"/>
          <w:szCs w:val="28"/>
          <w:lang w:val="es-MX"/>
        </w:rPr>
        <w:t>Các bảng, biểu tính toán chi phí và lợi ích của các giải pháp (nếu có)</w:t>
      </w:r>
      <w:r w:rsidR="00DE2532" w:rsidRPr="0030796B">
        <w:rPr>
          <w:sz w:val="28"/>
          <w:szCs w:val="28"/>
          <w:lang w:val="es-MX"/>
        </w:rPr>
        <w:t>.</w:t>
      </w:r>
    </w:p>
    <w:p w14:paraId="67811903" w14:textId="285545E2" w:rsidR="001E5815" w:rsidRPr="0030796B" w:rsidRDefault="001E5815" w:rsidP="00D56B4A">
      <w:pPr>
        <w:spacing w:before="120" w:after="120" w:line="264" w:lineRule="auto"/>
        <w:ind w:firstLine="709"/>
        <w:jc w:val="both"/>
        <w:rPr>
          <w:sz w:val="28"/>
          <w:szCs w:val="28"/>
        </w:rPr>
      </w:pPr>
      <w:r w:rsidRPr="0030796B">
        <w:rPr>
          <w:sz w:val="28"/>
          <w:szCs w:val="28"/>
          <w:lang w:val="en-SG"/>
        </w:rPr>
        <w:t>- </w:t>
      </w:r>
      <w:r w:rsidRPr="0030796B">
        <w:rPr>
          <w:sz w:val="28"/>
          <w:szCs w:val="28"/>
        </w:rPr>
        <w:t>Danh mục các điều ước quốc tế có liên quan mà Cộng hòa xã hội chủ nghĩa Việt Nam là thành viên được rà soát và đánh giá tính tư</w:t>
      </w:r>
      <w:r w:rsidRPr="0030796B">
        <w:rPr>
          <w:sz w:val="28"/>
          <w:szCs w:val="28"/>
          <w:lang w:val="en-SG"/>
        </w:rPr>
        <w:t>ơ</w:t>
      </w:r>
      <w:r w:rsidRPr="0030796B">
        <w:rPr>
          <w:sz w:val="28"/>
          <w:szCs w:val="28"/>
        </w:rPr>
        <w:t>ng thích.</w:t>
      </w:r>
    </w:p>
    <w:p w14:paraId="58AF7051" w14:textId="0C4DD8FC" w:rsidR="00935D12" w:rsidRPr="0030796B" w:rsidRDefault="001E5815" w:rsidP="00D56B4A">
      <w:pPr>
        <w:spacing w:before="120" w:after="120" w:line="264" w:lineRule="auto"/>
        <w:ind w:firstLine="709"/>
        <w:jc w:val="both"/>
        <w:rPr>
          <w:sz w:val="28"/>
          <w:szCs w:val="28"/>
        </w:rPr>
      </w:pPr>
      <w:r w:rsidRPr="0030796B">
        <w:rPr>
          <w:sz w:val="28"/>
          <w:szCs w:val="28"/>
        </w:rPr>
        <w:t xml:space="preserve">(Đến ngày </w:t>
      </w:r>
      <w:r w:rsidR="00212F4D">
        <w:rPr>
          <w:sz w:val="28"/>
          <w:szCs w:val="28"/>
        </w:rPr>
        <w:t>17</w:t>
      </w:r>
      <w:r w:rsidRPr="0030796B">
        <w:rPr>
          <w:sz w:val="28"/>
          <w:szCs w:val="28"/>
        </w:rPr>
        <w:t>/12/2024, NHNN chưa nhận được ý kiến của Bộ Ngoại giao để tổng hợp đối với nội dung này theo quy định tại khoản 1 Điều 86 Luật Ban hành văn bản quy phạm pháp luật)</w:t>
      </w:r>
      <w:r w:rsidR="00935D12" w:rsidRPr="0030796B">
        <w:rPr>
          <w:sz w:val="28"/>
          <w:szCs w:val="28"/>
        </w:rPr>
        <w:t>.</w:t>
      </w:r>
    </w:p>
    <w:p w14:paraId="6FA17389" w14:textId="50FF8739" w:rsidR="00203C13" w:rsidRPr="00003D12" w:rsidRDefault="00935D12" w:rsidP="00003D12">
      <w:pPr>
        <w:spacing w:before="120" w:after="120" w:line="264" w:lineRule="auto"/>
        <w:ind w:firstLine="709"/>
        <w:jc w:val="both"/>
        <w:rPr>
          <w:sz w:val="28"/>
          <w:szCs w:val="28"/>
        </w:rPr>
      </w:pPr>
      <w:r w:rsidRPr="0030796B">
        <w:rPr>
          <w:sz w:val="28"/>
          <w:szCs w:val="28"/>
        </w:rPr>
        <w:t>Trên đây là báo cáo đánh giá tác động chính sách trong đề nghị xây dựng Nghị định quy định về dịch vụ Mobile-Money của NHNN</w:t>
      </w:r>
      <w:r w:rsidR="00F40DA8" w:rsidRPr="0030796B">
        <w:rPr>
          <w:sz w:val="28"/>
          <w:szCs w:val="28"/>
          <w:lang w:val="vi-VN"/>
        </w:rPr>
        <w:t>.</w:t>
      </w:r>
      <w:r w:rsidR="003E679E">
        <w:rPr>
          <w:sz w:val="28"/>
          <w:szCs w:val="28"/>
        </w:rPr>
        <w:t>/.</w:t>
      </w:r>
    </w:p>
    <w:tbl>
      <w:tblPr>
        <w:tblW w:w="2519" w:type="pct"/>
        <w:tblLook w:val="0000" w:firstRow="0" w:lastRow="0" w:firstColumn="0" w:lastColumn="0" w:noHBand="0" w:noVBand="0"/>
      </w:tblPr>
      <w:tblGrid>
        <w:gridCol w:w="4427"/>
      </w:tblGrid>
      <w:tr w:rsidR="0086622D" w:rsidRPr="00DE5BC9" w14:paraId="2C13E079" w14:textId="77777777" w:rsidTr="0086622D">
        <w:tc>
          <w:tcPr>
            <w:tcW w:w="5000" w:type="pct"/>
            <w:shd w:val="clear" w:color="000000" w:fill="FFFFFF"/>
          </w:tcPr>
          <w:p w14:paraId="237DCC50" w14:textId="3CB97A5E" w:rsidR="0086622D" w:rsidRPr="00DE5BC9" w:rsidRDefault="0086622D" w:rsidP="00FF2D13">
            <w:pPr>
              <w:autoSpaceDE w:val="0"/>
              <w:autoSpaceDN w:val="0"/>
              <w:adjustRightInd w:val="0"/>
            </w:pPr>
          </w:p>
        </w:tc>
      </w:tr>
    </w:tbl>
    <w:p w14:paraId="18EAE95A" w14:textId="77777777" w:rsidR="00AF4AB8" w:rsidRPr="00295650" w:rsidRDefault="00295650" w:rsidP="00003D12">
      <w:pPr>
        <w:autoSpaceDE w:val="0"/>
        <w:autoSpaceDN w:val="0"/>
        <w:adjustRightInd w:val="0"/>
        <w:rPr>
          <w:sz w:val="22"/>
          <w:szCs w:val="22"/>
          <w:lang w:val="pt-BR"/>
        </w:rPr>
      </w:pPr>
      <w:r>
        <w:rPr>
          <w:color w:val="000000"/>
          <w:sz w:val="28"/>
          <w:szCs w:val="28"/>
          <w:lang w:val="pt-BR"/>
        </w:rPr>
        <w:tab/>
      </w:r>
    </w:p>
    <w:tbl>
      <w:tblPr>
        <w:tblW w:w="4941" w:type="pct"/>
        <w:tblLook w:val="0000" w:firstRow="0" w:lastRow="0" w:firstColumn="0" w:lastColumn="0" w:noHBand="0" w:noVBand="0"/>
      </w:tblPr>
      <w:tblGrid>
        <w:gridCol w:w="4257"/>
        <w:gridCol w:w="4427"/>
      </w:tblGrid>
      <w:tr w:rsidR="00AF4AB8" w:rsidRPr="00DE5BC9" w14:paraId="3229F6F1" w14:textId="77777777" w:rsidTr="00791742">
        <w:tc>
          <w:tcPr>
            <w:tcW w:w="2451" w:type="pct"/>
            <w:shd w:val="clear" w:color="000000" w:fill="FFFFFF"/>
          </w:tcPr>
          <w:p w14:paraId="0706EB5B" w14:textId="77777777" w:rsidR="00AF4AB8" w:rsidRPr="00DE5BC9" w:rsidRDefault="00AF4AB8" w:rsidP="00791742">
            <w:pPr>
              <w:autoSpaceDE w:val="0"/>
              <w:autoSpaceDN w:val="0"/>
              <w:adjustRightInd w:val="0"/>
              <w:jc w:val="both"/>
              <w:rPr>
                <w:b/>
                <w:bCs/>
                <w:i/>
                <w:iCs/>
                <w:lang w:val="pt-BR"/>
              </w:rPr>
            </w:pPr>
            <w:r w:rsidRPr="00DE5BC9">
              <w:rPr>
                <w:b/>
                <w:bCs/>
                <w:i/>
                <w:iCs/>
                <w:lang w:val="pt-BR"/>
              </w:rPr>
              <w:t>Nơi nhận:</w:t>
            </w:r>
          </w:p>
          <w:p w14:paraId="2F7FA461" w14:textId="77777777" w:rsidR="00AF4AB8" w:rsidRDefault="00AF4AB8" w:rsidP="00791742">
            <w:pPr>
              <w:autoSpaceDE w:val="0"/>
              <w:autoSpaceDN w:val="0"/>
              <w:adjustRightInd w:val="0"/>
              <w:jc w:val="both"/>
              <w:rPr>
                <w:bCs/>
                <w:iCs/>
                <w:sz w:val="22"/>
                <w:lang w:val="pt-BR"/>
              </w:rPr>
            </w:pPr>
            <w:r w:rsidRPr="00DE5BC9">
              <w:rPr>
                <w:bCs/>
                <w:iCs/>
                <w:sz w:val="22"/>
                <w:lang w:val="pt-BR"/>
              </w:rPr>
              <w:t>- Như kính trình;</w:t>
            </w:r>
          </w:p>
          <w:p w14:paraId="4F3C3457" w14:textId="646A11D0" w:rsidR="00003D12" w:rsidRDefault="00003D12" w:rsidP="00791742">
            <w:pPr>
              <w:autoSpaceDE w:val="0"/>
              <w:autoSpaceDN w:val="0"/>
              <w:adjustRightInd w:val="0"/>
              <w:jc w:val="both"/>
              <w:rPr>
                <w:bCs/>
                <w:iCs/>
                <w:sz w:val="22"/>
                <w:lang w:val="pt-BR"/>
              </w:rPr>
            </w:pPr>
            <w:r>
              <w:rPr>
                <w:bCs/>
                <w:iCs/>
                <w:sz w:val="22"/>
                <w:lang w:val="pt-BR"/>
              </w:rPr>
              <w:t>- Thống đốc NHNN (để b/c);</w:t>
            </w:r>
          </w:p>
          <w:p w14:paraId="4ED1D80E" w14:textId="77777777" w:rsidR="00AF4AB8" w:rsidRDefault="00AF4AB8" w:rsidP="00791742">
            <w:pPr>
              <w:autoSpaceDE w:val="0"/>
              <w:autoSpaceDN w:val="0"/>
              <w:adjustRightInd w:val="0"/>
              <w:jc w:val="both"/>
              <w:rPr>
                <w:bCs/>
                <w:iCs/>
                <w:sz w:val="22"/>
                <w:lang w:val="pt-BR"/>
              </w:rPr>
            </w:pPr>
            <w:r>
              <w:rPr>
                <w:bCs/>
                <w:iCs/>
                <w:sz w:val="22"/>
                <w:lang w:val="pt-BR"/>
              </w:rPr>
              <w:t>- PTĐ Phạm Tiến Dũng;</w:t>
            </w:r>
          </w:p>
          <w:p w14:paraId="1BDC208A" w14:textId="5CC25050" w:rsidR="00F85815" w:rsidRPr="00DE5BC9" w:rsidRDefault="00F85815" w:rsidP="00791742">
            <w:pPr>
              <w:autoSpaceDE w:val="0"/>
              <w:autoSpaceDN w:val="0"/>
              <w:adjustRightInd w:val="0"/>
              <w:jc w:val="both"/>
              <w:rPr>
                <w:bCs/>
                <w:iCs/>
                <w:sz w:val="22"/>
                <w:lang w:val="pt-BR"/>
              </w:rPr>
            </w:pPr>
            <w:r>
              <w:rPr>
                <w:bCs/>
                <w:iCs/>
                <w:sz w:val="22"/>
                <w:lang w:val="pt-BR"/>
              </w:rPr>
              <w:t>- Bộ Tư pháp (để thẩm định);</w:t>
            </w:r>
          </w:p>
          <w:p w14:paraId="144B4793" w14:textId="20FC889A" w:rsidR="00AF4AB8" w:rsidRPr="00DE5BC9" w:rsidRDefault="00AF4AB8" w:rsidP="00AF4AB8">
            <w:pPr>
              <w:autoSpaceDE w:val="0"/>
              <w:autoSpaceDN w:val="0"/>
              <w:adjustRightInd w:val="0"/>
              <w:jc w:val="both"/>
              <w:rPr>
                <w:sz w:val="22"/>
                <w:szCs w:val="22"/>
                <w:lang w:val="pt-BR"/>
              </w:rPr>
            </w:pPr>
            <w:r w:rsidRPr="00DE5BC9">
              <w:rPr>
                <w:sz w:val="22"/>
                <w:szCs w:val="22"/>
                <w:lang w:val="pt-BR"/>
              </w:rPr>
              <w:t>- Lưu NHNN: VP, TT</w:t>
            </w:r>
            <w:r w:rsidRPr="00DE5BC9">
              <w:rPr>
                <w:sz w:val="22"/>
                <w:szCs w:val="22"/>
                <w:lang w:val="vi-VN"/>
              </w:rPr>
              <w:t>3. NThAnh</w:t>
            </w:r>
            <w:r w:rsidRPr="00DE5BC9">
              <w:rPr>
                <w:sz w:val="22"/>
                <w:szCs w:val="22"/>
                <w:lang w:val="pt-BR"/>
              </w:rPr>
              <w:t xml:space="preserve"> (03b).</w:t>
            </w:r>
          </w:p>
        </w:tc>
        <w:tc>
          <w:tcPr>
            <w:tcW w:w="2549" w:type="pct"/>
            <w:shd w:val="clear" w:color="000000" w:fill="FFFFFF"/>
          </w:tcPr>
          <w:p w14:paraId="270596AA" w14:textId="77777777" w:rsidR="00AF4AB8" w:rsidRPr="00DE5BC9" w:rsidRDefault="00AF4AB8" w:rsidP="00791742">
            <w:pPr>
              <w:autoSpaceDE w:val="0"/>
              <w:autoSpaceDN w:val="0"/>
              <w:adjustRightInd w:val="0"/>
              <w:jc w:val="center"/>
              <w:rPr>
                <w:b/>
                <w:szCs w:val="22"/>
                <w:lang w:val="pt-BR"/>
              </w:rPr>
            </w:pPr>
            <w:r w:rsidRPr="00DE5BC9">
              <w:rPr>
                <w:b/>
                <w:szCs w:val="22"/>
                <w:lang w:val="pt-BR"/>
              </w:rPr>
              <w:t xml:space="preserve">         KT. THỐNG ĐỐC</w:t>
            </w:r>
          </w:p>
          <w:p w14:paraId="1C71BD72" w14:textId="77777777" w:rsidR="00AF4AB8" w:rsidRPr="00DE5BC9" w:rsidRDefault="00AF4AB8" w:rsidP="00791742">
            <w:pPr>
              <w:autoSpaceDE w:val="0"/>
              <w:autoSpaceDN w:val="0"/>
              <w:adjustRightInd w:val="0"/>
              <w:jc w:val="center"/>
              <w:rPr>
                <w:b/>
                <w:lang w:val="pt-BR"/>
              </w:rPr>
            </w:pPr>
            <w:r w:rsidRPr="00DE5BC9">
              <w:rPr>
                <w:b/>
                <w:lang w:val="pt-BR"/>
              </w:rPr>
              <w:t xml:space="preserve">         PHÓ THỐNG ĐỐC</w:t>
            </w:r>
          </w:p>
          <w:p w14:paraId="527D6F0B" w14:textId="77777777" w:rsidR="00AF4AB8" w:rsidRPr="00DE5BC9" w:rsidRDefault="00AF4AB8" w:rsidP="00791742">
            <w:pPr>
              <w:autoSpaceDE w:val="0"/>
              <w:autoSpaceDN w:val="0"/>
              <w:adjustRightInd w:val="0"/>
              <w:jc w:val="center"/>
              <w:rPr>
                <w:lang w:val="pt-BR"/>
              </w:rPr>
            </w:pPr>
          </w:p>
          <w:p w14:paraId="3119CE6A" w14:textId="77777777" w:rsidR="00AF4AB8" w:rsidRPr="00DE5BC9" w:rsidRDefault="00AF4AB8" w:rsidP="00791742">
            <w:pPr>
              <w:autoSpaceDE w:val="0"/>
              <w:autoSpaceDN w:val="0"/>
              <w:adjustRightInd w:val="0"/>
              <w:jc w:val="center"/>
              <w:rPr>
                <w:lang w:val="pt-BR"/>
              </w:rPr>
            </w:pPr>
          </w:p>
          <w:p w14:paraId="4610950B" w14:textId="77777777" w:rsidR="00AF4AB8" w:rsidRPr="00DE5BC9" w:rsidRDefault="00AF4AB8" w:rsidP="00791742">
            <w:pPr>
              <w:autoSpaceDE w:val="0"/>
              <w:autoSpaceDN w:val="0"/>
              <w:adjustRightInd w:val="0"/>
              <w:jc w:val="center"/>
              <w:rPr>
                <w:lang w:val="pt-BR"/>
              </w:rPr>
            </w:pPr>
          </w:p>
          <w:p w14:paraId="0532AD5A" w14:textId="77777777" w:rsidR="00AF4AB8" w:rsidRPr="00DE5BC9" w:rsidRDefault="00AF4AB8" w:rsidP="00791742">
            <w:pPr>
              <w:autoSpaceDE w:val="0"/>
              <w:autoSpaceDN w:val="0"/>
              <w:adjustRightInd w:val="0"/>
              <w:jc w:val="center"/>
              <w:rPr>
                <w:lang w:val="pt-BR"/>
              </w:rPr>
            </w:pPr>
          </w:p>
          <w:p w14:paraId="04310DD2" w14:textId="77777777" w:rsidR="00AF4AB8" w:rsidRPr="00DE5BC9" w:rsidRDefault="00AF4AB8" w:rsidP="00791742">
            <w:pPr>
              <w:autoSpaceDE w:val="0"/>
              <w:autoSpaceDN w:val="0"/>
              <w:adjustRightInd w:val="0"/>
              <w:jc w:val="center"/>
              <w:rPr>
                <w:lang w:val="pt-BR"/>
              </w:rPr>
            </w:pPr>
          </w:p>
          <w:p w14:paraId="68EBE6A3" w14:textId="77777777" w:rsidR="00AF4AB8" w:rsidRPr="00DE5BC9" w:rsidRDefault="00AF4AB8" w:rsidP="00791742">
            <w:pPr>
              <w:autoSpaceDE w:val="0"/>
              <w:autoSpaceDN w:val="0"/>
              <w:adjustRightInd w:val="0"/>
              <w:jc w:val="center"/>
              <w:rPr>
                <w:lang w:val="pt-BR"/>
              </w:rPr>
            </w:pPr>
          </w:p>
          <w:p w14:paraId="3CFBE1A4" w14:textId="77777777" w:rsidR="00AF4AB8" w:rsidRPr="00DE5BC9" w:rsidRDefault="00AF4AB8" w:rsidP="00791742">
            <w:pPr>
              <w:autoSpaceDE w:val="0"/>
              <w:autoSpaceDN w:val="0"/>
              <w:adjustRightInd w:val="0"/>
              <w:jc w:val="center"/>
              <w:rPr>
                <w:lang w:val="pt-BR"/>
              </w:rPr>
            </w:pPr>
          </w:p>
          <w:p w14:paraId="260C3608" w14:textId="77777777" w:rsidR="00AF4AB8" w:rsidRPr="00DE5BC9" w:rsidRDefault="00AF4AB8" w:rsidP="00791742">
            <w:pPr>
              <w:autoSpaceDE w:val="0"/>
              <w:autoSpaceDN w:val="0"/>
              <w:adjustRightInd w:val="0"/>
              <w:jc w:val="center"/>
              <w:rPr>
                <w:lang w:val="pt-BR"/>
              </w:rPr>
            </w:pPr>
          </w:p>
          <w:p w14:paraId="3D81A87F" w14:textId="77777777" w:rsidR="00AF4AB8" w:rsidRPr="00DE5BC9" w:rsidRDefault="00AF4AB8" w:rsidP="00791742">
            <w:pPr>
              <w:autoSpaceDE w:val="0"/>
              <w:autoSpaceDN w:val="0"/>
              <w:adjustRightInd w:val="0"/>
              <w:jc w:val="center"/>
            </w:pPr>
            <w:r w:rsidRPr="00DE5BC9">
              <w:rPr>
                <w:b/>
                <w:sz w:val="28"/>
                <w:szCs w:val="28"/>
                <w:lang w:val="pt-BR"/>
              </w:rPr>
              <w:t xml:space="preserve">       Phạm</w:t>
            </w:r>
            <w:r w:rsidRPr="00DE5BC9">
              <w:rPr>
                <w:b/>
                <w:sz w:val="28"/>
                <w:szCs w:val="28"/>
                <w:lang w:val="vi-VN"/>
              </w:rPr>
              <w:t xml:space="preserve"> Tiến Dũ</w:t>
            </w:r>
            <w:r w:rsidRPr="00DE5BC9">
              <w:rPr>
                <w:b/>
                <w:sz w:val="28"/>
                <w:szCs w:val="28"/>
              </w:rPr>
              <w:t>ng</w:t>
            </w:r>
          </w:p>
        </w:tc>
      </w:tr>
    </w:tbl>
    <w:p w14:paraId="307947B2" w14:textId="6E5A4A8D" w:rsidR="00295650" w:rsidRPr="00295650" w:rsidRDefault="00295650" w:rsidP="006A0D5D">
      <w:pPr>
        <w:autoSpaceDE w:val="0"/>
        <w:autoSpaceDN w:val="0"/>
        <w:adjustRightInd w:val="0"/>
        <w:jc w:val="right"/>
        <w:rPr>
          <w:sz w:val="22"/>
          <w:szCs w:val="22"/>
          <w:lang w:val="pt-BR"/>
        </w:rPr>
      </w:pPr>
    </w:p>
    <w:p w14:paraId="2FB5F711" w14:textId="37C047EA" w:rsidR="00F168B5" w:rsidRPr="00944BC6" w:rsidRDefault="00F168B5" w:rsidP="006A0D5D">
      <w:pPr>
        <w:tabs>
          <w:tab w:val="left" w:pos="6045"/>
        </w:tabs>
        <w:spacing w:before="120" w:after="120" w:line="360" w:lineRule="exact"/>
        <w:jc w:val="right"/>
        <w:rPr>
          <w:color w:val="000000"/>
          <w:sz w:val="28"/>
          <w:szCs w:val="28"/>
          <w:lang w:val="pt-BR"/>
        </w:rPr>
      </w:pPr>
    </w:p>
    <w:sectPr w:rsidR="00F168B5" w:rsidRPr="00944BC6" w:rsidSect="00DB7B6E">
      <w:headerReference w:type="default" r:id="rId8"/>
      <w:footerReference w:type="even" r:id="rId9"/>
      <w:pgSz w:w="11907" w:h="16840" w:code="9"/>
      <w:pgMar w:top="1134" w:right="1134" w:bottom="1247" w:left="1985" w:header="397" w:footer="39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0D7D6" w14:textId="77777777" w:rsidR="002800DA" w:rsidRDefault="002800DA">
      <w:r>
        <w:separator/>
      </w:r>
    </w:p>
  </w:endnote>
  <w:endnote w:type="continuationSeparator" w:id="0">
    <w:p w14:paraId="39CC34D7" w14:textId="77777777" w:rsidR="002800DA" w:rsidRDefault="0028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PdTime">
    <w:altName w:val="Arial Narro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837257" w14:textId="77777777" w:rsidR="002404DF" w:rsidRDefault="002404DF" w:rsidP="00A230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C66711" w14:textId="77777777" w:rsidR="002404DF" w:rsidRDefault="002404DF">
    <w:pPr>
      <w:pStyle w:val="Footer"/>
    </w:pPr>
  </w:p>
  <w:p w14:paraId="646CF3EE" w14:textId="77777777" w:rsidR="002404DF" w:rsidRDefault="002404DF"/>
  <w:p w14:paraId="42D6DBDC" w14:textId="77777777" w:rsidR="002404DF" w:rsidRDefault="00240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9131B" w14:textId="77777777" w:rsidR="002800DA" w:rsidRDefault="002800DA">
      <w:r>
        <w:separator/>
      </w:r>
    </w:p>
  </w:footnote>
  <w:footnote w:type="continuationSeparator" w:id="0">
    <w:p w14:paraId="4F9DEE3F" w14:textId="77777777" w:rsidR="002800DA" w:rsidRDefault="002800DA">
      <w:r>
        <w:continuationSeparator/>
      </w:r>
    </w:p>
  </w:footnote>
  <w:footnote w:id="1">
    <w:p w14:paraId="2EACCA62" w14:textId="77777777" w:rsidR="0026421F" w:rsidRPr="003A0A1E" w:rsidRDefault="0026421F" w:rsidP="0026421F">
      <w:pPr>
        <w:pStyle w:val="FootnoteText"/>
      </w:pPr>
      <w:r>
        <w:rPr>
          <w:rStyle w:val="FootnoteReference"/>
        </w:rPr>
        <w:footnoteRef/>
      </w:r>
      <w:r>
        <w:t xml:space="preserve"> </w:t>
      </w:r>
      <w:r>
        <w:rPr>
          <w:lang w:val="en-US"/>
        </w:rPr>
        <w:t>Số</w:t>
      </w:r>
      <w:r>
        <w:t xml:space="preserve"> lượng c</w:t>
      </w:r>
      <w:r>
        <w:rPr>
          <w:lang w:val="en-US"/>
        </w:rPr>
        <w:t>ác ĐVCNTT kết nối</w:t>
      </w:r>
      <w:r>
        <w:t xml:space="preserve"> với</w:t>
      </w:r>
      <w:r>
        <w:rPr>
          <w:lang w:val="en-US"/>
        </w:rPr>
        <w:t xml:space="preserve"> Cổng Dịch vụ công quốc gia</w:t>
      </w:r>
      <w:r>
        <w:t xml:space="preserve"> chiếm phần lớn trên tổng số các ĐVCNTT</w:t>
      </w:r>
    </w:p>
  </w:footnote>
  <w:footnote w:id="2">
    <w:p w14:paraId="710E2358" w14:textId="77777777" w:rsidR="000A4F64" w:rsidRDefault="000A4F64" w:rsidP="000A4F64">
      <w:pPr>
        <w:pStyle w:val="FootnoteText"/>
      </w:pPr>
      <w:r>
        <w:rPr>
          <w:rStyle w:val="FootnoteReference"/>
        </w:rPr>
        <w:footnoteRef/>
      </w:r>
      <w:r>
        <w:t xml:space="preserve"> </w:t>
      </w:r>
      <w:r w:rsidRPr="0088229F">
        <w:t>http://www.cgap.org/sites/default/files/Working-Paper-Banking-in-the-M-PESA-Age-Sep-2017.pdf</w:t>
      </w:r>
    </w:p>
  </w:footnote>
  <w:footnote w:id="3">
    <w:p w14:paraId="1E76301D" w14:textId="77777777" w:rsidR="00C17ABE" w:rsidRPr="002F0BB2" w:rsidRDefault="00C17ABE" w:rsidP="00C17ABE">
      <w:pPr>
        <w:pStyle w:val="FootnoteText"/>
        <w:jc w:val="both"/>
      </w:pPr>
      <w:r>
        <w:rPr>
          <w:rStyle w:val="FootnoteReference"/>
        </w:rPr>
        <w:footnoteRef/>
      </w:r>
      <w:r>
        <w:t xml:space="preserve"> </w:t>
      </w:r>
      <w:r w:rsidRPr="00E346CA">
        <w:t xml:space="preserve">Nghị định số </w:t>
      </w:r>
      <w:r>
        <w:t>52/2024</w:t>
      </w:r>
      <w:r w:rsidRPr="00E346CA">
        <w:t xml:space="preserve">/NĐ-CP ngày </w:t>
      </w:r>
      <w:r>
        <w:t>15/5/2024</w:t>
      </w:r>
      <w:r w:rsidRPr="00E346CA">
        <w:t xml:space="preserve"> của Chính phủ về thanh toán không dùng tiền mặt </w:t>
      </w:r>
      <w:r>
        <w:t>(có hiệu lực thi hành kể từ ngày 01/7/2024) – Nghị định 52/2024/NĐ-CP.</w:t>
      </w:r>
    </w:p>
  </w:footnote>
  <w:footnote w:id="4">
    <w:p w14:paraId="20BB3AB9" w14:textId="77777777" w:rsidR="0031301D" w:rsidRDefault="0031301D" w:rsidP="0031301D">
      <w:pPr>
        <w:pStyle w:val="FootnoteText"/>
        <w:jc w:val="both"/>
      </w:pPr>
      <w:r>
        <w:rPr>
          <w:rStyle w:val="FootnoteReference"/>
        </w:rPr>
        <w:footnoteRef/>
      </w:r>
      <w:r>
        <w:t xml:space="preserve"> Quyết định số 749/QĐ-TTg của Thủ tướng Chính phủ ngày 03/6/2020</w:t>
      </w:r>
    </w:p>
  </w:footnote>
  <w:footnote w:id="5">
    <w:p w14:paraId="3720799D" w14:textId="22EF0556" w:rsidR="003D6FC8" w:rsidRDefault="003D6FC8" w:rsidP="003D6FC8">
      <w:pPr>
        <w:pStyle w:val="FootnoteText"/>
        <w:jc w:val="both"/>
      </w:pPr>
      <w:r>
        <w:rPr>
          <w:rStyle w:val="FootnoteReference"/>
        </w:rPr>
        <w:footnoteRef/>
      </w:r>
      <w:r>
        <w:t xml:space="preserve"> Quyết định số 749/QĐ-TTg của </w:t>
      </w:r>
      <w:r w:rsidR="00B77B75">
        <w:t>Thủ tướng Chính phủ</w:t>
      </w:r>
      <w:r>
        <w:t xml:space="preserve"> ngày 03/6/2020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6101105"/>
      <w:docPartObj>
        <w:docPartGallery w:val="Page Numbers (Top of Page)"/>
        <w:docPartUnique/>
      </w:docPartObj>
    </w:sdtPr>
    <w:sdtEndPr>
      <w:rPr>
        <w:noProof/>
      </w:rPr>
    </w:sdtEndPr>
    <w:sdtContent>
      <w:p w14:paraId="78D22B1E" w14:textId="6D5A7BC3" w:rsidR="00E03DE0" w:rsidRDefault="00E03DE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58FCBCB" w14:textId="77777777" w:rsidR="002404DF" w:rsidRPr="00F1027F" w:rsidRDefault="00240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3B687912"/>
    <w:lvl w:ilvl="0">
      <w:start w:val="1"/>
      <w:numFmt w:val="bullet"/>
      <w:pStyle w:val="ListBullet"/>
      <w:lvlText w:val=""/>
      <w:lvlJc w:val="left"/>
      <w:pPr>
        <w:tabs>
          <w:tab w:val="num" w:pos="9685"/>
        </w:tabs>
        <w:ind w:left="9685" w:hanging="360"/>
      </w:pPr>
      <w:rPr>
        <w:rFonts w:ascii="Symbol" w:hAnsi="Symbol" w:hint="default"/>
      </w:rPr>
    </w:lvl>
  </w:abstractNum>
  <w:abstractNum w:abstractNumId="1" w15:restartNumberingAfterBreak="0">
    <w:nsid w:val="02DE3236"/>
    <w:multiLevelType w:val="multilevel"/>
    <w:tmpl w:val="D222D770"/>
    <w:lvl w:ilvl="0">
      <w:start w:val="1"/>
      <w:numFmt w:val="decimal"/>
      <w:suff w:val="space"/>
      <w:lvlText w:val="%1."/>
      <w:lvlJc w:val="left"/>
      <w:pPr>
        <w:ind w:left="928" w:hanging="360"/>
      </w:pPr>
      <w:rPr>
        <w:rFonts w:hint="default"/>
      </w:rPr>
    </w:lvl>
    <w:lvl w:ilvl="1">
      <w:start w:val="5"/>
      <w:numFmt w:val="decimal"/>
      <w:isLgl/>
      <w:lvlText w:val="%1.%2."/>
      <w:lvlJc w:val="left"/>
      <w:pPr>
        <w:ind w:left="1440" w:hanging="720"/>
      </w:pPr>
      <w:rPr>
        <w:rFonts w:hint="default"/>
        <w:i/>
        <w:sz w:val="28"/>
      </w:rPr>
    </w:lvl>
    <w:lvl w:ilvl="2">
      <w:start w:val="1"/>
      <w:numFmt w:val="decimal"/>
      <w:isLgl/>
      <w:lvlText w:val="%1.%2.%3."/>
      <w:lvlJc w:val="left"/>
      <w:pPr>
        <w:ind w:left="1440" w:hanging="720"/>
      </w:pPr>
      <w:rPr>
        <w:rFonts w:hint="default"/>
        <w:i/>
      </w:rPr>
    </w:lvl>
    <w:lvl w:ilvl="3">
      <w:start w:val="1"/>
      <w:numFmt w:val="decimal"/>
      <w:isLgl/>
      <w:lvlText w:val="%1.%2.%3.%4."/>
      <w:lvlJc w:val="left"/>
      <w:pPr>
        <w:ind w:left="1800" w:hanging="1080"/>
      </w:pPr>
      <w:rPr>
        <w:rFonts w:hint="default"/>
        <w:i/>
      </w:rPr>
    </w:lvl>
    <w:lvl w:ilvl="4">
      <w:start w:val="1"/>
      <w:numFmt w:val="decimal"/>
      <w:isLgl/>
      <w:lvlText w:val="%1.%2.%3.%4.%5."/>
      <w:lvlJc w:val="left"/>
      <w:pPr>
        <w:ind w:left="1800" w:hanging="1080"/>
      </w:pPr>
      <w:rPr>
        <w:rFonts w:hint="default"/>
        <w:i/>
      </w:rPr>
    </w:lvl>
    <w:lvl w:ilvl="5">
      <w:start w:val="1"/>
      <w:numFmt w:val="decimal"/>
      <w:isLgl/>
      <w:lvlText w:val="%1.%2.%3.%4.%5.%6."/>
      <w:lvlJc w:val="left"/>
      <w:pPr>
        <w:ind w:left="2160" w:hanging="1440"/>
      </w:pPr>
      <w:rPr>
        <w:rFonts w:hint="default"/>
        <w:i/>
      </w:rPr>
    </w:lvl>
    <w:lvl w:ilvl="6">
      <w:start w:val="1"/>
      <w:numFmt w:val="decimal"/>
      <w:isLgl/>
      <w:lvlText w:val="%1.%2.%3.%4.%5.%6.%7."/>
      <w:lvlJc w:val="left"/>
      <w:pPr>
        <w:ind w:left="2520" w:hanging="1800"/>
      </w:pPr>
      <w:rPr>
        <w:rFonts w:hint="default"/>
        <w:i/>
      </w:rPr>
    </w:lvl>
    <w:lvl w:ilvl="7">
      <w:start w:val="1"/>
      <w:numFmt w:val="decimal"/>
      <w:isLgl/>
      <w:lvlText w:val="%1.%2.%3.%4.%5.%6.%7.%8."/>
      <w:lvlJc w:val="left"/>
      <w:pPr>
        <w:ind w:left="2520" w:hanging="1800"/>
      </w:pPr>
      <w:rPr>
        <w:rFonts w:hint="default"/>
        <w:i/>
      </w:rPr>
    </w:lvl>
    <w:lvl w:ilvl="8">
      <w:start w:val="1"/>
      <w:numFmt w:val="decimal"/>
      <w:isLgl/>
      <w:lvlText w:val="%1.%2.%3.%4.%5.%6.%7.%8.%9."/>
      <w:lvlJc w:val="left"/>
      <w:pPr>
        <w:ind w:left="2880" w:hanging="2160"/>
      </w:pPr>
      <w:rPr>
        <w:rFonts w:hint="default"/>
        <w:i/>
      </w:rPr>
    </w:lvl>
  </w:abstractNum>
  <w:abstractNum w:abstractNumId="2" w15:restartNumberingAfterBreak="0">
    <w:nsid w:val="038C3D30"/>
    <w:multiLevelType w:val="hybridMultilevel"/>
    <w:tmpl w:val="129C470A"/>
    <w:lvl w:ilvl="0" w:tplc="0409000B">
      <w:start w:val="1"/>
      <w:numFmt w:val="bullet"/>
      <w:lvlText w:val=""/>
      <w:lvlJc w:val="left"/>
      <w:pPr>
        <w:ind w:left="1069" w:hanging="360"/>
      </w:pPr>
      <w:rPr>
        <w:rFonts w:ascii="Wingdings" w:hAnsi="Wingdings"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04820C43"/>
    <w:multiLevelType w:val="hybridMultilevel"/>
    <w:tmpl w:val="48BE2290"/>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75A415E"/>
    <w:multiLevelType w:val="hybridMultilevel"/>
    <w:tmpl w:val="DF742392"/>
    <w:lvl w:ilvl="0" w:tplc="3D3C99A0">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08514E76"/>
    <w:multiLevelType w:val="hybridMultilevel"/>
    <w:tmpl w:val="EE5CE1BE"/>
    <w:lvl w:ilvl="0" w:tplc="0409000B">
      <w:start w:val="1"/>
      <w:numFmt w:val="bullet"/>
      <w:lvlText w:val=""/>
      <w:lvlJc w:val="left"/>
      <w:pPr>
        <w:ind w:left="1080" w:hanging="360"/>
      </w:pPr>
      <w:rPr>
        <w:rFonts w:ascii="Wingdings" w:hAnsi="Wingdings" w:hint="default"/>
      </w:rPr>
    </w:lvl>
    <w:lvl w:ilvl="1" w:tplc="4086CED2">
      <w:start w:val="1"/>
      <w:numFmt w:val="bullet"/>
      <w:suff w:val="space"/>
      <w:lvlText w:val=""/>
      <w:lvlJc w:val="left"/>
      <w:pPr>
        <w:ind w:left="2487"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0A194D"/>
    <w:multiLevelType w:val="hybridMultilevel"/>
    <w:tmpl w:val="258CF6C8"/>
    <w:lvl w:ilvl="0" w:tplc="8050EB9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D44343"/>
    <w:multiLevelType w:val="hybridMultilevel"/>
    <w:tmpl w:val="981AB64A"/>
    <w:lvl w:ilvl="0" w:tplc="42703B06">
      <w:numFmt w:val="bullet"/>
      <w:lvlText w:val="-"/>
      <w:lvlJc w:val="left"/>
      <w:pPr>
        <w:ind w:left="1440" w:hanging="360"/>
      </w:pPr>
      <w:rPr>
        <w:rFonts w:ascii="Times New Roman" w:eastAsia="Calibri" w:hAnsi="Times New Roman" w:cs="Times New Roman" w:hint="default"/>
      </w:rPr>
    </w:lvl>
    <w:lvl w:ilvl="1" w:tplc="B94881B8">
      <w:start w:val="1"/>
      <w:numFmt w:val="decimal"/>
      <w:lvlText w:val="%2."/>
      <w:lvlJc w:val="left"/>
      <w:pPr>
        <w:ind w:left="2805" w:hanging="100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E3A08DA"/>
    <w:multiLevelType w:val="multilevel"/>
    <w:tmpl w:val="8FA063F8"/>
    <w:lvl w:ilvl="0">
      <w:start w:val="2"/>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1753121D"/>
    <w:multiLevelType w:val="multilevel"/>
    <w:tmpl w:val="1A34BFD0"/>
    <w:lvl w:ilvl="0">
      <w:start w:val="2"/>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191C0426"/>
    <w:multiLevelType w:val="hybridMultilevel"/>
    <w:tmpl w:val="F2C8649E"/>
    <w:lvl w:ilvl="0" w:tplc="D36EA268">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AE57D58"/>
    <w:multiLevelType w:val="hybridMultilevel"/>
    <w:tmpl w:val="BA16963A"/>
    <w:lvl w:ilvl="0" w:tplc="1ED06296">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FEA0BC9"/>
    <w:multiLevelType w:val="hybridMultilevel"/>
    <w:tmpl w:val="B82CF506"/>
    <w:lvl w:ilvl="0" w:tplc="15CC80E8">
      <w:start w:val="1"/>
      <w:numFmt w:val="bullet"/>
      <w:suff w:val="space"/>
      <w:lvlText w:val=""/>
      <w:lvlJc w:val="left"/>
      <w:pPr>
        <w:ind w:left="1211"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21296630"/>
    <w:multiLevelType w:val="hybridMultilevel"/>
    <w:tmpl w:val="014CF86A"/>
    <w:lvl w:ilvl="0" w:tplc="B61E25CA">
      <w:start w:val="5"/>
      <w:numFmt w:val="lowerLetter"/>
      <w:suff w:val="space"/>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3F472CE"/>
    <w:multiLevelType w:val="multilevel"/>
    <w:tmpl w:val="1BACEF36"/>
    <w:lvl w:ilvl="0">
      <w:start w:val="2"/>
      <w:numFmt w:val="bullet"/>
      <w:suff w:val="space"/>
      <w:lvlText w:val="-"/>
      <w:lvlJc w:val="left"/>
      <w:pPr>
        <w:ind w:left="1637"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25D7611B"/>
    <w:multiLevelType w:val="hybridMultilevel"/>
    <w:tmpl w:val="3BAC8A82"/>
    <w:lvl w:ilvl="0" w:tplc="822A25BE">
      <w:start w:val="2"/>
      <w:numFmt w:val="bullet"/>
      <w:suff w:val="space"/>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8161678"/>
    <w:multiLevelType w:val="hybridMultilevel"/>
    <w:tmpl w:val="7952DBCC"/>
    <w:lvl w:ilvl="0" w:tplc="42703B06">
      <w:numFmt w:val="bullet"/>
      <w:lvlText w:val="-"/>
      <w:lvlJc w:val="left"/>
      <w:pPr>
        <w:ind w:left="1069"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7D641B"/>
    <w:multiLevelType w:val="hybridMultilevel"/>
    <w:tmpl w:val="61DE00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DE74C7"/>
    <w:multiLevelType w:val="hybridMultilevel"/>
    <w:tmpl w:val="7E004D24"/>
    <w:lvl w:ilvl="0" w:tplc="CEDC8BAA">
      <w:start w:val="1"/>
      <w:numFmt w:val="bullet"/>
      <w:suff w:val="space"/>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25E4ACD"/>
    <w:multiLevelType w:val="hybridMultilevel"/>
    <w:tmpl w:val="8CF4DAA6"/>
    <w:lvl w:ilvl="0" w:tplc="AE767E7A">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CC4EB3"/>
    <w:multiLevelType w:val="hybridMultilevel"/>
    <w:tmpl w:val="EC4EF5B2"/>
    <w:lvl w:ilvl="0" w:tplc="89061FBE">
      <w:start w:val="1"/>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5424623"/>
    <w:multiLevelType w:val="hybridMultilevel"/>
    <w:tmpl w:val="D4069120"/>
    <w:lvl w:ilvl="0" w:tplc="2E34CE46">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B3685A"/>
    <w:multiLevelType w:val="hybridMultilevel"/>
    <w:tmpl w:val="19E02DC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F2749D1"/>
    <w:multiLevelType w:val="hybridMultilevel"/>
    <w:tmpl w:val="23DADFA4"/>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5012167C"/>
    <w:multiLevelType w:val="hybridMultilevel"/>
    <w:tmpl w:val="CDFA8FB4"/>
    <w:lvl w:ilvl="0" w:tplc="715446E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04C411F"/>
    <w:multiLevelType w:val="hybridMultilevel"/>
    <w:tmpl w:val="1DF49A38"/>
    <w:lvl w:ilvl="0" w:tplc="42703B06">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214B0"/>
    <w:multiLevelType w:val="hybridMultilevel"/>
    <w:tmpl w:val="E9B692E2"/>
    <w:lvl w:ilvl="0" w:tplc="56464F2C">
      <w:start w:val="1"/>
      <w:numFmt w:val="decimal"/>
      <w:lvlText w:val="%1."/>
      <w:lvlJc w:val="left"/>
      <w:pPr>
        <w:ind w:left="1080" w:hanging="360"/>
      </w:pPr>
      <w:rPr>
        <w:rFonts w:ascii="Times New Roman" w:eastAsia="Times New Roman" w:hAnsi="Times New Roman" w:cs="Times New Roman"/>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185293"/>
    <w:multiLevelType w:val="hybridMultilevel"/>
    <w:tmpl w:val="CEC4DEE2"/>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57AC398A"/>
    <w:multiLevelType w:val="hybridMultilevel"/>
    <w:tmpl w:val="33FEDFFC"/>
    <w:lvl w:ilvl="0" w:tplc="57747AE2">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CAC75FE"/>
    <w:multiLevelType w:val="hybridMultilevel"/>
    <w:tmpl w:val="0BB45146"/>
    <w:lvl w:ilvl="0" w:tplc="800482D8">
      <w:start w:val="1"/>
      <w:numFmt w:val="bullet"/>
      <w:suff w:val="space"/>
      <w:lvlText w:val=""/>
      <w:lvlJc w:val="left"/>
      <w:pPr>
        <w:ind w:left="1440" w:hanging="360"/>
      </w:pPr>
      <w:rPr>
        <w:rFonts w:ascii="Wingdings" w:hAnsi="Wingdings" w:hint="default"/>
      </w:rPr>
    </w:lvl>
    <w:lvl w:ilvl="1" w:tplc="877871A4">
      <w:numFmt w:val="bullet"/>
      <w:lvlText w:val=""/>
      <w:lvlJc w:val="left"/>
      <w:pPr>
        <w:ind w:left="2160" w:hanging="360"/>
      </w:pPr>
      <w:rPr>
        <w:rFonts w:ascii="Symbol" w:eastAsia="Times New Roman" w:hAnsi="Symbol"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1874030"/>
    <w:multiLevelType w:val="hybridMultilevel"/>
    <w:tmpl w:val="55CA9E10"/>
    <w:lvl w:ilvl="0" w:tplc="AE767E7A">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61F37638"/>
    <w:multiLevelType w:val="hybridMultilevel"/>
    <w:tmpl w:val="2BEA1B86"/>
    <w:lvl w:ilvl="0" w:tplc="42703B06">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2D71528"/>
    <w:multiLevelType w:val="hybridMultilevel"/>
    <w:tmpl w:val="E3829056"/>
    <w:lvl w:ilvl="0" w:tplc="42703B06">
      <w:numFmt w:val="bullet"/>
      <w:lvlText w:val="-"/>
      <w:lvlJc w:val="left"/>
      <w:pPr>
        <w:ind w:left="1429" w:hanging="360"/>
      </w:pPr>
      <w:rPr>
        <w:rFonts w:ascii="Times New Roman" w:eastAsia="Calibri" w:hAnsi="Times New Roman" w:cs="Times New Roman" w:hint="default"/>
      </w:rPr>
    </w:lvl>
    <w:lvl w:ilvl="1" w:tplc="42703B06">
      <w:numFmt w:val="bullet"/>
      <w:lvlText w:val="-"/>
      <w:lvlJc w:val="left"/>
      <w:pPr>
        <w:ind w:left="2494" w:hanging="705"/>
      </w:pPr>
      <w:rPr>
        <w:rFonts w:ascii="Times New Roman" w:eastAsia="Calibri" w:hAnsi="Times New Roman" w:cs="Times New Roman"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634A6CA5"/>
    <w:multiLevelType w:val="hybridMultilevel"/>
    <w:tmpl w:val="FBCE9D84"/>
    <w:lvl w:ilvl="0" w:tplc="4C7C9328">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4139B7"/>
    <w:multiLevelType w:val="hybridMultilevel"/>
    <w:tmpl w:val="DF6835D8"/>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6C3754FF"/>
    <w:multiLevelType w:val="hybridMultilevel"/>
    <w:tmpl w:val="D146E1E4"/>
    <w:lvl w:ilvl="0" w:tplc="77DA5AB2">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34528"/>
    <w:multiLevelType w:val="hybridMultilevel"/>
    <w:tmpl w:val="C9DEEF46"/>
    <w:lvl w:ilvl="0" w:tplc="B92A057C">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712D1802"/>
    <w:multiLevelType w:val="hybridMultilevel"/>
    <w:tmpl w:val="3B467620"/>
    <w:lvl w:ilvl="0" w:tplc="43D0DF82">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15:restartNumberingAfterBreak="0">
    <w:nsid w:val="7727527A"/>
    <w:multiLevelType w:val="hybridMultilevel"/>
    <w:tmpl w:val="A2541E9E"/>
    <w:lvl w:ilvl="0" w:tplc="93F25422">
      <w:start w:val="1"/>
      <w:numFmt w:val="bullet"/>
      <w:suff w:val="space"/>
      <w:lvlText w:val=""/>
      <w:lvlJc w:val="left"/>
      <w:pPr>
        <w:ind w:left="1440"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7F400DE3"/>
    <w:multiLevelType w:val="hybridMultilevel"/>
    <w:tmpl w:val="E946DB54"/>
    <w:lvl w:ilvl="0" w:tplc="2E967A7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8939615">
    <w:abstractNumId w:val="0"/>
  </w:num>
  <w:num w:numId="2" w16cid:durableId="661279181">
    <w:abstractNumId w:val="33"/>
  </w:num>
  <w:num w:numId="3" w16cid:durableId="40058658">
    <w:abstractNumId w:val="13"/>
  </w:num>
  <w:num w:numId="4" w16cid:durableId="1909074717">
    <w:abstractNumId w:val="6"/>
  </w:num>
  <w:num w:numId="5" w16cid:durableId="933170548">
    <w:abstractNumId w:val="24"/>
  </w:num>
  <w:num w:numId="6" w16cid:durableId="1688096690">
    <w:abstractNumId w:val="22"/>
  </w:num>
  <w:num w:numId="7" w16cid:durableId="6829884">
    <w:abstractNumId w:val="9"/>
  </w:num>
  <w:num w:numId="8" w16cid:durableId="821504002">
    <w:abstractNumId w:val="10"/>
  </w:num>
  <w:num w:numId="9" w16cid:durableId="1460954755">
    <w:abstractNumId w:val="19"/>
  </w:num>
  <w:num w:numId="10" w16cid:durableId="834689958">
    <w:abstractNumId w:val="29"/>
  </w:num>
  <w:num w:numId="11" w16cid:durableId="811598321">
    <w:abstractNumId w:val="14"/>
  </w:num>
  <w:num w:numId="12" w16cid:durableId="1304195071">
    <w:abstractNumId w:val="5"/>
  </w:num>
  <w:num w:numId="13" w16cid:durableId="382216861">
    <w:abstractNumId w:val="12"/>
  </w:num>
  <w:num w:numId="14" w16cid:durableId="1413358435">
    <w:abstractNumId w:val="21"/>
  </w:num>
  <w:num w:numId="15" w16cid:durableId="8148626">
    <w:abstractNumId w:val="35"/>
  </w:num>
  <w:num w:numId="16" w16cid:durableId="1664814408">
    <w:abstractNumId w:val="39"/>
  </w:num>
  <w:num w:numId="17" w16cid:durableId="306908140">
    <w:abstractNumId w:val="8"/>
  </w:num>
  <w:num w:numId="18" w16cid:durableId="2145848681">
    <w:abstractNumId w:val="1"/>
  </w:num>
  <w:num w:numId="19" w16cid:durableId="1242716877">
    <w:abstractNumId w:val="15"/>
  </w:num>
  <w:num w:numId="20" w16cid:durableId="905840908">
    <w:abstractNumId w:val="11"/>
  </w:num>
  <w:num w:numId="21" w16cid:durableId="139805984">
    <w:abstractNumId w:val="3"/>
  </w:num>
  <w:num w:numId="22" w16cid:durableId="1677414235">
    <w:abstractNumId w:val="38"/>
  </w:num>
  <w:num w:numId="23" w16cid:durableId="1598631249">
    <w:abstractNumId w:val="30"/>
  </w:num>
  <w:num w:numId="24" w16cid:durableId="1946959347">
    <w:abstractNumId w:val="28"/>
  </w:num>
  <w:num w:numId="25" w16cid:durableId="118115350">
    <w:abstractNumId w:val="23"/>
  </w:num>
  <w:num w:numId="26" w16cid:durableId="1436510617">
    <w:abstractNumId w:val="4"/>
  </w:num>
  <w:num w:numId="27" w16cid:durableId="1633364449">
    <w:abstractNumId w:val="36"/>
  </w:num>
  <w:num w:numId="28" w16cid:durableId="1639190666">
    <w:abstractNumId w:val="18"/>
  </w:num>
  <w:num w:numId="29" w16cid:durableId="44531579">
    <w:abstractNumId w:val="17"/>
  </w:num>
  <w:num w:numId="30" w16cid:durableId="300232072">
    <w:abstractNumId w:val="20"/>
  </w:num>
  <w:num w:numId="31" w16cid:durableId="1959754019">
    <w:abstractNumId w:val="27"/>
  </w:num>
  <w:num w:numId="32" w16cid:durableId="1659384440">
    <w:abstractNumId w:val="32"/>
  </w:num>
  <w:num w:numId="33" w16cid:durableId="1326661628">
    <w:abstractNumId w:val="16"/>
  </w:num>
  <w:num w:numId="34" w16cid:durableId="498812539">
    <w:abstractNumId w:val="7"/>
  </w:num>
  <w:num w:numId="35" w16cid:durableId="1418480538">
    <w:abstractNumId w:val="26"/>
  </w:num>
  <w:num w:numId="36" w16cid:durableId="1883591397">
    <w:abstractNumId w:val="25"/>
  </w:num>
  <w:num w:numId="37" w16cid:durableId="1557355051">
    <w:abstractNumId w:val="31"/>
  </w:num>
  <w:num w:numId="38" w16cid:durableId="1841312949">
    <w:abstractNumId w:val="37"/>
  </w:num>
  <w:num w:numId="39" w16cid:durableId="793988763">
    <w:abstractNumId w:val="34"/>
  </w:num>
  <w:num w:numId="40" w16cid:durableId="184813077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70"/>
    <w:rsid w:val="0000028B"/>
    <w:rsid w:val="00000A07"/>
    <w:rsid w:val="0000138A"/>
    <w:rsid w:val="00001C55"/>
    <w:rsid w:val="0000203B"/>
    <w:rsid w:val="00002101"/>
    <w:rsid w:val="00002498"/>
    <w:rsid w:val="0000304B"/>
    <w:rsid w:val="00003BC9"/>
    <w:rsid w:val="00003D12"/>
    <w:rsid w:val="0000407A"/>
    <w:rsid w:val="00004542"/>
    <w:rsid w:val="00004ACC"/>
    <w:rsid w:val="00004BC0"/>
    <w:rsid w:val="00004F2E"/>
    <w:rsid w:val="00005030"/>
    <w:rsid w:val="00005B7F"/>
    <w:rsid w:val="00005CE7"/>
    <w:rsid w:val="00006241"/>
    <w:rsid w:val="000065FF"/>
    <w:rsid w:val="000073C8"/>
    <w:rsid w:val="000076EB"/>
    <w:rsid w:val="00007C94"/>
    <w:rsid w:val="0001068A"/>
    <w:rsid w:val="00010E1A"/>
    <w:rsid w:val="00010E48"/>
    <w:rsid w:val="00010FB3"/>
    <w:rsid w:val="000119FB"/>
    <w:rsid w:val="00011AB9"/>
    <w:rsid w:val="0001297D"/>
    <w:rsid w:val="000132B9"/>
    <w:rsid w:val="000136C8"/>
    <w:rsid w:val="0001379C"/>
    <w:rsid w:val="00013917"/>
    <w:rsid w:val="000141A1"/>
    <w:rsid w:val="00014594"/>
    <w:rsid w:val="00014CCE"/>
    <w:rsid w:val="00014E4A"/>
    <w:rsid w:val="00015F99"/>
    <w:rsid w:val="00016028"/>
    <w:rsid w:val="000162EA"/>
    <w:rsid w:val="0001681C"/>
    <w:rsid w:val="00017311"/>
    <w:rsid w:val="000176AC"/>
    <w:rsid w:val="000179F6"/>
    <w:rsid w:val="00017DF5"/>
    <w:rsid w:val="000203EF"/>
    <w:rsid w:val="00020712"/>
    <w:rsid w:val="00020DB7"/>
    <w:rsid w:val="000227DE"/>
    <w:rsid w:val="00022C50"/>
    <w:rsid w:val="00022CD3"/>
    <w:rsid w:val="0002378C"/>
    <w:rsid w:val="00026305"/>
    <w:rsid w:val="00026521"/>
    <w:rsid w:val="00026810"/>
    <w:rsid w:val="00026E16"/>
    <w:rsid w:val="00027299"/>
    <w:rsid w:val="000276B3"/>
    <w:rsid w:val="00027EE4"/>
    <w:rsid w:val="000307B2"/>
    <w:rsid w:val="00030A22"/>
    <w:rsid w:val="00032596"/>
    <w:rsid w:val="00032E96"/>
    <w:rsid w:val="0003331E"/>
    <w:rsid w:val="000340AD"/>
    <w:rsid w:val="00036A89"/>
    <w:rsid w:val="0004093C"/>
    <w:rsid w:val="00040E91"/>
    <w:rsid w:val="00041100"/>
    <w:rsid w:val="00041A4F"/>
    <w:rsid w:val="0004200C"/>
    <w:rsid w:val="00042161"/>
    <w:rsid w:val="000425AD"/>
    <w:rsid w:val="00042DAC"/>
    <w:rsid w:val="00042DCB"/>
    <w:rsid w:val="000431B5"/>
    <w:rsid w:val="00043697"/>
    <w:rsid w:val="000454B8"/>
    <w:rsid w:val="000454FA"/>
    <w:rsid w:val="00045F19"/>
    <w:rsid w:val="00046C3A"/>
    <w:rsid w:val="000473E0"/>
    <w:rsid w:val="000474A9"/>
    <w:rsid w:val="00047EA4"/>
    <w:rsid w:val="000503CD"/>
    <w:rsid w:val="000513BB"/>
    <w:rsid w:val="00051810"/>
    <w:rsid w:val="00051F75"/>
    <w:rsid w:val="000523A3"/>
    <w:rsid w:val="00052E04"/>
    <w:rsid w:val="00053C04"/>
    <w:rsid w:val="000550CC"/>
    <w:rsid w:val="0005571E"/>
    <w:rsid w:val="00055B3B"/>
    <w:rsid w:val="00055CE8"/>
    <w:rsid w:val="0005758C"/>
    <w:rsid w:val="00057664"/>
    <w:rsid w:val="00057EC2"/>
    <w:rsid w:val="0006068F"/>
    <w:rsid w:val="0006081D"/>
    <w:rsid w:val="000613D0"/>
    <w:rsid w:val="00062BBD"/>
    <w:rsid w:val="00063782"/>
    <w:rsid w:val="00063833"/>
    <w:rsid w:val="000638B5"/>
    <w:rsid w:val="00063BB5"/>
    <w:rsid w:val="00064181"/>
    <w:rsid w:val="000645CF"/>
    <w:rsid w:val="000648B5"/>
    <w:rsid w:val="00064EA6"/>
    <w:rsid w:val="00065719"/>
    <w:rsid w:val="00065C98"/>
    <w:rsid w:val="00066051"/>
    <w:rsid w:val="00066A7C"/>
    <w:rsid w:val="00066F5A"/>
    <w:rsid w:val="0006733E"/>
    <w:rsid w:val="00067669"/>
    <w:rsid w:val="000679C0"/>
    <w:rsid w:val="00067A1D"/>
    <w:rsid w:val="00067B80"/>
    <w:rsid w:val="00071D4D"/>
    <w:rsid w:val="00072682"/>
    <w:rsid w:val="0007299D"/>
    <w:rsid w:val="00072B1B"/>
    <w:rsid w:val="000735F5"/>
    <w:rsid w:val="00073949"/>
    <w:rsid w:val="00073ADB"/>
    <w:rsid w:val="000748E1"/>
    <w:rsid w:val="00074C31"/>
    <w:rsid w:val="000751B0"/>
    <w:rsid w:val="000752EB"/>
    <w:rsid w:val="00076B01"/>
    <w:rsid w:val="0008000F"/>
    <w:rsid w:val="0008030C"/>
    <w:rsid w:val="0008085C"/>
    <w:rsid w:val="0008178B"/>
    <w:rsid w:val="0008200B"/>
    <w:rsid w:val="00082129"/>
    <w:rsid w:val="0008275C"/>
    <w:rsid w:val="0008389A"/>
    <w:rsid w:val="00083A2C"/>
    <w:rsid w:val="00084C5E"/>
    <w:rsid w:val="00085D20"/>
    <w:rsid w:val="000867C3"/>
    <w:rsid w:val="00087068"/>
    <w:rsid w:val="000905D3"/>
    <w:rsid w:val="00090B4B"/>
    <w:rsid w:val="000913D4"/>
    <w:rsid w:val="00091640"/>
    <w:rsid w:val="000916E7"/>
    <w:rsid w:val="00091C94"/>
    <w:rsid w:val="00091F00"/>
    <w:rsid w:val="00092F15"/>
    <w:rsid w:val="000934EA"/>
    <w:rsid w:val="0009353A"/>
    <w:rsid w:val="00093DA0"/>
    <w:rsid w:val="00094726"/>
    <w:rsid w:val="00094DE9"/>
    <w:rsid w:val="000951D0"/>
    <w:rsid w:val="00095320"/>
    <w:rsid w:val="000954D5"/>
    <w:rsid w:val="00095908"/>
    <w:rsid w:val="00095C76"/>
    <w:rsid w:val="00097CC6"/>
    <w:rsid w:val="00097DAC"/>
    <w:rsid w:val="00097DBE"/>
    <w:rsid w:val="000A08B4"/>
    <w:rsid w:val="000A0903"/>
    <w:rsid w:val="000A130E"/>
    <w:rsid w:val="000A146B"/>
    <w:rsid w:val="000A16DD"/>
    <w:rsid w:val="000A2006"/>
    <w:rsid w:val="000A32A0"/>
    <w:rsid w:val="000A4E0E"/>
    <w:rsid w:val="000A4F64"/>
    <w:rsid w:val="000A52A5"/>
    <w:rsid w:val="000A55B3"/>
    <w:rsid w:val="000A55EC"/>
    <w:rsid w:val="000A624A"/>
    <w:rsid w:val="000A63CB"/>
    <w:rsid w:val="000A669A"/>
    <w:rsid w:val="000A66EA"/>
    <w:rsid w:val="000A6E6F"/>
    <w:rsid w:val="000A778D"/>
    <w:rsid w:val="000A7F77"/>
    <w:rsid w:val="000B0EDA"/>
    <w:rsid w:val="000B26DE"/>
    <w:rsid w:val="000B33D9"/>
    <w:rsid w:val="000B38C0"/>
    <w:rsid w:val="000B3E5B"/>
    <w:rsid w:val="000B40D3"/>
    <w:rsid w:val="000B488F"/>
    <w:rsid w:val="000B4E6F"/>
    <w:rsid w:val="000B5580"/>
    <w:rsid w:val="000B59A6"/>
    <w:rsid w:val="000B62C8"/>
    <w:rsid w:val="000B6900"/>
    <w:rsid w:val="000B6BBC"/>
    <w:rsid w:val="000B77D6"/>
    <w:rsid w:val="000B7AAA"/>
    <w:rsid w:val="000B7C70"/>
    <w:rsid w:val="000C0A1A"/>
    <w:rsid w:val="000C1137"/>
    <w:rsid w:val="000C1936"/>
    <w:rsid w:val="000C1BEA"/>
    <w:rsid w:val="000C2806"/>
    <w:rsid w:val="000C32CD"/>
    <w:rsid w:val="000C38A1"/>
    <w:rsid w:val="000C3D36"/>
    <w:rsid w:val="000C404C"/>
    <w:rsid w:val="000C4359"/>
    <w:rsid w:val="000C58AF"/>
    <w:rsid w:val="000C6C7B"/>
    <w:rsid w:val="000C6D41"/>
    <w:rsid w:val="000C6FE9"/>
    <w:rsid w:val="000D1895"/>
    <w:rsid w:val="000D1CAC"/>
    <w:rsid w:val="000D22FB"/>
    <w:rsid w:val="000D2C2B"/>
    <w:rsid w:val="000D3F9D"/>
    <w:rsid w:val="000D401C"/>
    <w:rsid w:val="000D42A5"/>
    <w:rsid w:val="000D43E9"/>
    <w:rsid w:val="000D46E0"/>
    <w:rsid w:val="000D4C19"/>
    <w:rsid w:val="000D515C"/>
    <w:rsid w:val="000D5BE1"/>
    <w:rsid w:val="000D6225"/>
    <w:rsid w:val="000D6DD3"/>
    <w:rsid w:val="000E0A8E"/>
    <w:rsid w:val="000E11DC"/>
    <w:rsid w:val="000E2421"/>
    <w:rsid w:val="000E2E28"/>
    <w:rsid w:val="000E4581"/>
    <w:rsid w:val="000E499D"/>
    <w:rsid w:val="000E4BF1"/>
    <w:rsid w:val="000E524D"/>
    <w:rsid w:val="000E5A3E"/>
    <w:rsid w:val="000E5B3B"/>
    <w:rsid w:val="000E73BE"/>
    <w:rsid w:val="000E772B"/>
    <w:rsid w:val="000E7C6F"/>
    <w:rsid w:val="000F0100"/>
    <w:rsid w:val="000F0247"/>
    <w:rsid w:val="000F0374"/>
    <w:rsid w:val="000F1DF4"/>
    <w:rsid w:val="000F1F8D"/>
    <w:rsid w:val="000F28B8"/>
    <w:rsid w:val="000F2911"/>
    <w:rsid w:val="000F2B7D"/>
    <w:rsid w:val="000F3547"/>
    <w:rsid w:val="000F3888"/>
    <w:rsid w:val="000F399A"/>
    <w:rsid w:val="000F4123"/>
    <w:rsid w:val="000F4E28"/>
    <w:rsid w:val="000F5145"/>
    <w:rsid w:val="000F5A7A"/>
    <w:rsid w:val="000F5B88"/>
    <w:rsid w:val="000F5DBC"/>
    <w:rsid w:val="000F6F6A"/>
    <w:rsid w:val="000F6F76"/>
    <w:rsid w:val="000F75D9"/>
    <w:rsid w:val="000F7CF9"/>
    <w:rsid w:val="000F7F9E"/>
    <w:rsid w:val="001002C5"/>
    <w:rsid w:val="00100843"/>
    <w:rsid w:val="00100D28"/>
    <w:rsid w:val="00101849"/>
    <w:rsid w:val="0010271E"/>
    <w:rsid w:val="001028A1"/>
    <w:rsid w:val="00103333"/>
    <w:rsid w:val="001034FF"/>
    <w:rsid w:val="00106200"/>
    <w:rsid w:val="00106C26"/>
    <w:rsid w:val="00106FFC"/>
    <w:rsid w:val="001076EA"/>
    <w:rsid w:val="00107E24"/>
    <w:rsid w:val="00110754"/>
    <w:rsid w:val="00110BE8"/>
    <w:rsid w:val="00111106"/>
    <w:rsid w:val="00111514"/>
    <w:rsid w:val="00111717"/>
    <w:rsid w:val="00111C1A"/>
    <w:rsid w:val="001124EF"/>
    <w:rsid w:val="0011263D"/>
    <w:rsid w:val="001127B9"/>
    <w:rsid w:val="00112967"/>
    <w:rsid w:val="00112C21"/>
    <w:rsid w:val="00112CC4"/>
    <w:rsid w:val="001140C7"/>
    <w:rsid w:val="00114CD4"/>
    <w:rsid w:val="00114ED6"/>
    <w:rsid w:val="0011500E"/>
    <w:rsid w:val="001158C8"/>
    <w:rsid w:val="00115C0D"/>
    <w:rsid w:val="00115EEB"/>
    <w:rsid w:val="00117844"/>
    <w:rsid w:val="00117E59"/>
    <w:rsid w:val="00117F9C"/>
    <w:rsid w:val="00120888"/>
    <w:rsid w:val="00121312"/>
    <w:rsid w:val="00122EAC"/>
    <w:rsid w:val="00123612"/>
    <w:rsid w:val="0012366B"/>
    <w:rsid w:val="001239F8"/>
    <w:rsid w:val="00124490"/>
    <w:rsid w:val="001264D1"/>
    <w:rsid w:val="00126DEB"/>
    <w:rsid w:val="00126FE4"/>
    <w:rsid w:val="001300B5"/>
    <w:rsid w:val="0013074C"/>
    <w:rsid w:val="00130E61"/>
    <w:rsid w:val="001313B4"/>
    <w:rsid w:val="001319C1"/>
    <w:rsid w:val="0013290E"/>
    <w:rsid w:val="00133232"/>
    <w:rsid w:val="0013413B"/>
    <w:rsid w:val="00134DFB"/>
    <w:rsid w:val="0013622E"/>
    <w:rsid w:val="00136ADB"/>
    <w:rsid w:val="00136BD9"/>
    <w:rsid w:val="0014027D"/>
    <w:rsid w:val="00141458"/>
    <w:rsid w:val="00141749"/>
    <w:rsid w:val="001427B1"/>
    <w:rsid w:val="00142EEB"/>
    <w:rsid w:val="00143622"/>
    <w:rsid w:val="00143CD0"/>
    <w:rsid w:val="00144B46"/>
    <w:rsid w:val="00144BD9"/>
    <w:rsid w:val="00144E11"/>
    <w:rsid w:val="00144E7C"/>
    <w:rsid w:val="001456BA"/>
    <w:rsid w:val="00145DA3"/>
    <w:rsid w:val="00146511"/>
    <w:rsid w:val="0014665D"/>
    <w:rsid w:val="00146AA4"/>
    <w:rsid w:val="00146B9C"/>
    <w:rsid w:val="001475D9"/>
    <w:rsid w:val="001508E7"/>
    <w:rsid w:val="00150F3D"/>
    <w:rsid w:val="0015128F"/>
    <w:rsid w:val="0015150B"/>
    <w:rsid w:val="00151BCF"/>
    <w:rsid w:val="00151DD7"/>
    <w:rsid w:val="00151FF3"/>
    <w:rsid w:val="00153153"/>
    <w:rsid w:val="00153E1E"/>
    <w:rsid w:val="001540C3"/>
    <w:rsid w:val="00154584"/>
    <w:rsid w:val="00154869"/>
    <w:rsid w:val="0015488E"/>
    <w:rsid w:val="001548DB"/>
    <w:rsid w:val="00154D36"/>
    <w:rsid w:val="00154E54"/>
    <w:rsid w:val="00155763"/>
    <w:rsid w:val="00155BA3"/>
    <w:rsid w:val="001560D5"/>
    <w:rsid w:val="00156133"/>
    <w:rsid w:val="00156FE1"/>
    <w:rsid w:val="00157564"/>
    <w:rsid w:val="00157A94"/>
    <w:rsid w:val="00160962"/>
    <w:rsid w:val="00160CF0"/>
    <w:rsid w:val="0016102B"/>
    <w:rsid w:val="001616BA"/>
    <w:rsid w:val="00161928"/>
    <w:rsid w:val="00161C51"/>
    <w:rsid w:val="001622F7"/>
    <w:rsid w:val="00162A8E"/>
    <w:rsid w:val="00162D8B"/>
    <w:rsid w:val="001637C3"/>
    <w:rsid w:val="0016384E"/>
    <w:rsid w:val="00163A57"/>
    <w:rsid w:val="001642D9"/>
    <w:rsid w:val="001643E8"/>
    <w:rsid w:val="001648C9"/>
    <w:rsid w:val="00164B9D"/>
    <w:rsid w:val="00166CAE"/>
    <w:rsid w:val="00166D78"/>
    <w:rsid w:val="0016703C"/>
    <w:rsid w:val="00167CEA"/>
    <w:rsid w:val="00167ED9"/>
    <w:rsid w:val="001704CD"/>
    <w:rsid w:val="00170520"/>
    <w:rsid w:val="0017124D"/>
    <w:rsid w:val="00171DAF"/>
    <w:rsid w:val="00172E1E"/>
    <w:rsid w:val="00172F12"/>
    <w:rsid w:val="001732F1"/>
    <w:rsid w:val="00173F3E"/>
    <w:rsid w:val="001743BF"/>
    <w:rsid w:val="0017449D"/>
    <w:rsid w:val="001744CC"/>
    <w:rsid w:val="0017464B"/>
    <w:rsid w:val="00175234"/>
    <w:rsid w:val="0017676D"/>
    <w:rsid w:val="00176B54"/>
    <w:rsid w:val="00177BD9"/>
    <w:rsid w:val="00177FB5"/>
    <w:rsid w:val="001800C1"/>
    <w:rsid w:val="001804D3"/>
    <w:rsid w:val="00180A25"/>
    <w:rsid w:val="00180F8D"/>
    <w:rsid w:val="001815DE"/>
    <w:rsid w:val="001819E6"/>
    <w:rsid w:val="00181DD9"/>
    <w:rsid w:val="00181EF6"/>
    <w:rsid w:val="00181FFF"/>
    <w:rsid w:val="00182808"/>
    <w:rsid w:val="0018328C"/>
    <w:rsid w:val="00183897"/>
    <w:rsid w:val="00183CB2"/>
    <w:rsid w:val="00184A0B"/>
    <w:rsid w:val="0018576D"/>
    <w:rsid w:val="0018724E"/>
    <w:rsid w:val="0019012E"/>
    <w:rsid w:val="0019065B"/>
    <w:rsid w:val="00190854"/>
    <w:rsid w:val="00190855"/>
    <w:rsid w:val="00190CE7"/>
    <w:rsid w:val="00190DF7"/>
    <w:rsid w:val="00190F05"/>
    <w:rsid w:val="001911F6"/>
    <w:rsid w:val="001912AB"/>
    <w:rsid w:val="00191E00"/>
    <w:rsid w:val="00191E41"/>
    <w:rsid w:val="00191F95"/>
    <w:rsid w:val="00192690"/>
    <w:rsid w:val="00193845"/>
    <w:rsid w:val="0019418A"/>
    <w:rsid w:val="0019439B"/>
    <w:rsid w:val="00194ECB"/>
    <w:rsid w:val="00194EFE"/>
    <w:rsid w:val="00195E7A"/>
    <w:rsid w:val="00196CD2"/>
    <w:rsid w:val="001A1502"/>
    <w:rsid w:val="001A3434"/>
    <w:rsid w:val="001A3621"/>
    <w:rsid w:val="001A397E"/>
    <w:rsid w:val="001A3E9D"/>
    <w:rsid w:val="001A42C1"/>
    <w:rsid w:val="001A479F"/>
    <w:rsid w:val="001A51B6"/>
    <w:rsid w:val="001A52DF"/>
    <w:rsid w:val="001A5661"/>
    <w:rsid w:val="001A5806"/>
    <w:rsid w:val="001A5C20"/>
    <w:rsid w:val="001A5E0D"/>
    <w:rsid w:val="001A5E7A"/>
    <w:rsid w:val="001A676A"/>
    <w:rsid w:val="001A76CA"/>
    <w:rsid w:val="001A7C78"/>
    <w:rsid w:val="001B0626"/>
    <w:rsid w:val="001B0F6B"/>
    <w:rsid w:val="001B13B7"/>
    <w:rsid w:val="001B1550"/>
    <w:rsid w:val="001B237A"/>
    <w:rsid w:val="001B2D06"/>
    <w:rsid w:val="001B2F52"/>
    <w:rsid w:val="001B368F"/>
    <w:rsid w:val="001B4428"/>
    <w:rsid w:val="001B44A0"/>
    <w:rsid w:val="001B4705"/>
    <w:rsid w:val="001B4E4B"/>
    <w:rsid w:val="001B5B2A"/>
    <w:rsid w:val="001B5F5B"/>
    <w:rsid w:val="001B6640"/>
    <w:rsid w:val="001B6EB9"/>
    <w:rsid w:val="001B7D51"/>
    <w:rsid w:val="001C011A"/>
    <w:rsid w:val="001C1FCB"/>
    <w:rsid w:val="001C2085"/>
    <w:rsid w:val="001C2A51"/>
    <w:rsid w:val="001C2D02"/>
    <w:rsid w:val="001C4DB3"/>
    <w:rsid w:val="001C6304"/>
    <w:rsid w:val="001C6660"/>
    <w:rsid w:val="001C68DC"/>
    <w:rsid w:val="001C7F39"/>
    <w:rsid w:val="001C7FBA"/>
    <w:rsid w:val="001D1171"/>
    <w:rsid w:val="001D245B"/>
    <w:rsid w:val="001D2674"/>
    <w:rsid w:val="001D36C4"/>
    <w:rsid w:val="001D4578"/>
    <w:rsid w:val="001D4B14"/>
    <w:rsid w:val="001D511B"/>
    <w:rsid w:val="001D5E8E"/>
    <w:rsid w:val="001D636F"/>
    <w:rsid w:val="001D6509"/>
    <w:rsid w:val="001D6549"/>
    <w:rsid w:val="001D6832"/>
    <w:rsid w:val="001D6EC6"/>
    <w:rsid w:val="001D782E"/>
    <w:rsid w:val="001D7BA1"/>
    <w:rsid w:val="001E06FB"/>
    <w:rsid w:val="001E14EE"/>
    <w:rsid w:val="001E18E5"/>
    <w:rsid w:val="001E1C0C"/>
    <w:rsid w:val="001E26BC"/>
    <w:rsid w:val="001E31B2"/>
    <w:rsid w:val="001E4904"/>
    <w:rsid w:val="001E4AB5"/>
    <w:rsid w:val="001E4B79"/>
    <w:rsid w:val="001E4C43"/>
    <w:rsid w:val="001E4E39"/>
    <w:rsid w:val="001E4FA2"/>
    <w:rsid w:val="001E5415"/>
    <w:rsid w:val="001E5815"/>
    <w:rsid w:val="001E587C"/>
    <w:rsid w:val="001E5CD4"/>
    <w:rsid w:val="001E65BD"/>
    <w:rsid w:val="001E66F0"/>
    <w:rsid w:val="001E698C"/>
    <w:rsid w:val="001E735D"/>
    <w:rsid w:val="001E7587"/>
    <w:rsid w:val="001E79CA"/>
    <w:rsid w:val="001F0253"/>
    <w:rsid w:val="001F0778"/>
    <w:rsid w:val="001F1DAB"/>
    <w:rsid w:val="001F2747"/>
    <w:rsid w:val="001F2A0E"/>
    <w:rsid w:val="001F2E3F"/>
    <w:rsid w:val="001F2F6D"/>
    <w:rsid w:val="001F3B95"/>
    <w:rsid w:val="001F4492"/>
    <w:rsid w:val="001F4B30"/>
    <w:rsid w:val="001F4FC7"/>
    <w:rsid w:val="001F50E2"/>
    <w:rsid w:val="001F64BE"/>
    <w:rsid w:val="001F769C"/>
    <w:rsid w:val="001F78F2"/>
    <w:rsid w:val="001F7B1F"/>
    <w:rsid w:val="001F7CB0"/>
    <w:rsid w:val="002000C2"/>
    <w:rsid w:val="002010A3"/>
    <w:rsid w:val="002016D2"/>
    <w:rsid w:val="00201851"/>
    <w:rsid w:val="00201E20"/>
    <w:rsid w:val="002022F3"/>
    <w:rsid w:val="002025D6"/>
    <w:rsid w:val="002029CB"/>
    <w:rsid w:val="002032AF"/>
    <w:rsid w:val="0020344C"/>
    <w:rsid w:val="0020346D"/>
    <w:rsid w:val="00203C13"/>
    <w:rsid w:val="00204738"/>
    <w:rsid w:val="002048BF"/>
    <w:rsid w:val="002050F2"/>
    <w:rsid w:val="00205109"/>
    <w:rsid w:val="002053BB"/>
    <w:rsid w:val="0020583E"/>
    <w:rsid w:val="00205CE4"/>
    <w:rsid w:val="002069D4"/>
    <w:rsid w:val="00207119"/>
    <w:rsid w:val="00207837"/>
    <w:rsid w:val="002109DD"/>
    <w:rsid w:val="00210F96"/>
    <w:rsid w:val="00211230"/>
    <w:rsid w:val="00211C41"/>
    <w:rsid w:val="002125D5"/>
    <w:rsid w:val="00212A8A"/>
    <w:rsid w:val="00212F4D"/>
    <w:rsid w:val="002137F2"/>
    <w:rsid w:val="00213E50"/>
    <w:rsid w:val="00213ED8"/>
    <w:rsid w:val="00214499"/>
    <w:rsid w:val="00214A1E"/>
    <w:rsid w:val="00214DCD"/>
    <w:rsid w:val="00215A7C"/>
    <w:rsid w:val="00215C4C"/>
    <w:rsid w:val="00215CDD"/>
    <w:rsid w:val="00215CFF"/>
    <w:rsid w:val="00216288"/>
    <w:rsid w:val="00216D4A"/>
    <w:rsid w:val="00216DEC"/>
    <w:rsid w:val="00217A93"/>
    <w:rsid w:val="00217F17"/>
    <w:rsid w:val="002208A3"/>
    <w:rsid w:val="00221E87"/>
    <w:rsid w:val="0022247C"/>
    <w:rsid w:val="002237C2"/>
    <w:rsid w:val="00224C4D"/>
    <w:rsid w:val="00224C74"/>
    <w:rsid w:val="00225318"/>
    <w:rsid w:val="0022737B"/>
    <w:rsid w:val="0022785C"/>
    <w:rsid w:val="00227F4F"/>
    <w:rsid w:val="00230408"/>
    <w:rsid w:val="0023059D"/>
    <w:rsid w:val="002317EB"/>
    <w:rsid w:val="00231802"/>
    <w:rsid w:val="002326A6"/>
    <w:rsid w:val="00232818"/>
    <w:rsid w:val="00232D8A"/>
    <w:rsid w:val="002348D8"/>
    <w:rsid w:val="00234B8E"/>
    <w:rsid w:val="00234DFB"/>
    <w:rsid w:val="00235473"/>
    <w:rsid w:val="00236CFF"/>
    <w:rsid w:val="00236F76"/>
    <w:rsid w:val="00237373"/>
    <w:rsid w:val="002376F8"/>
    <w:rsid w:val="002404DF"/>
    <w:rsid w:val="002406C3"/>
    <w:rsid w:val="002406CD"/>
    <w:rsid w:val="00240798"/>
    <w:rsid w:val="002409F9"/>
    <w:rsid w:val="00240AD8"/>
    <w:rsid w:val="002411FF"/>
    <w:rsid w:val="00241417"/>
    <w:rsid w:val="0024215B"/>
    <w:rsid w:val="0024245C"/>
    <w:rsid w:val="0024274C"/>
    <w:rsid w:val="002427A3"/>
    <w:rsid w:val="002427F7"/>
    <w:rsid w:val="002430E3"/>
    <w:rsid w:val="002432E5"/>
    <w:rsid w:val="00243F42"/>
    <w:rsid w:val="0024447B"/>
    <w:rsid w:val="002448AF"/>
    <w:rsid w:val="00244F23"/>
    <w:rsid w:val="00245FC9"/>
    <w:rsid w:val="00246117"/>
    <w:rsid w:val="002465D1"/>
    <w:rsid w:val="00246B4F"/>
    <w:rsid w:val="00246C27"/>
    <w:rsid w:val="00246E27"/>
    <w:rsid w:val="00246F3B"/>
    <w:rsid w:val="0024790D"/>
    <w:rsid w:val="00247BCB"/>
    <w:rsid w:val="00251FA3"/>
    <w:rsid w:val="00252196"/>
    <w:rsid w:val="002521DD"/>
    <w:rsid w:val="00252AAB"/>
    <w:rsid w:val="00252B09"/>
    <w:rsid w:val="00253764"/>
    <w:rsid w:val="00254F04"/>
    <w:rsid w:val="00255327"/>
    <w:rsid w:val="002553FF"/>
    <w:rsid w:val="0025569F"/>
    <w:rsid w:val="00255CB4"/>
    <w:rsid w:val="00256754"/>
    <w:rsid w:val="00256791"/>
    <w:rsid w:val="00256C0B"/>
    <w:rsid w:val="00256EF8"/>
    <w:rsid w:val="002570B1"/>
    <w:rsid w:val="00257194"/>
    <w:rsid w:val="00257A4D"/>
    <w:rsid w:val="002610F7"/>
    <w:rsid w:val="0026115C"/>
    <w:rsid w:val="00261559"/>
    <w:rsid w:val="00262CAF"/>
    <w:rsid w:val="00263C81"/>
    <w:rsid w:val="0026421F"/>
    <w:rsid w:val="00265FB0"/>
    <w:rsid w:val="00266995"/>
    <w:rsid w:val="00266F13"/>
    <w:rsid w:val="00266FE4"/>
    <w:rsid w:val="00267ABE"/>
    <w:rsid w:val="00267D25"/>
    <w:rsid w:val="00270221"/>
    <w:rsid w:val="002707D7"/>
    <w:rsid w:val="00270ACC"/>
    <w:rsid w:val="00271236"/>
    <w:rsid w:val="002712A0"/>
    <w:rsid w:val="002713A4"/>
    <w:rsid w:val="002718AF"/>
    <w:rsid w:val="00271A32"/>
    <w:rsid w:val="00272231"/>
    <w:rsid w:val="00272509"/>
    <w:rsid w:val="00272997"/>
    <w:rsid w:val="00272C67"/>
    <w:rsid w:val="00272E21"/>
    <w:rsid w:val="00273426"/>
    <w:rsid w:val="00273558"/>
    <w:rsid w:val="0027372D"/>
    <w:rsid w:val="00273B58"/>
    <w:rsid w:val="00273B9F"/>
    <w:rsid w:val="00274878"/>
    <w:rsid w:val="00274AAA"/>
    <w:rsid w:val="00274D0D"/>
    <w:rsid w:val="00274D31"/>
    <w:rsid w:val="00275489"/>
    <w:rsid w:val="002754FC"/>
    <w:rsid w:val="0027588B"/>
    <w:rsid w:val="00275C6D"/>
    <w:rsid w:val="002760F8"/>
    <w:rsid w:val="00276839"/>
    <w:rsid w:val="00277245"/>
    <w:rsid w:val="002800DA"/>
    <w:rsid w:val="0028087D"/>
    <w:rsid w:val="002808A3"/>
    <w:rsid w:val="00281029"/>
    <w:rsid w:val="00281C6A"/>
    <w:rsid w:val="00283F81"/>
    <w:rsid w:val="00284AAD"/>
    <w:rsid w:val="00284D67"/>
    <w:rsid w:val="00285D06"/>
    <w:rsid w:val="00285EAB"/>
    <w:rsid w:val="00286367"/>
    <w:rsid w:val="0028692B"/>
    <w:rsid w:val="00287DB1"/>
    <w:rsid w:val="00287F0E"/>
    <w:rsid w:val="00287FA4"/>
    <w:rsid w:val="002904B6"/>
    <w:rsid w:val="00290BFE"/>
    <w:rsid w:val="00290F12"/>
    <w:rsid w:val="00291070"/>
    <w:rsid w:val="00292ED3"/>
    <w:rsid w:val="0029320B"/>
    <w:rsid w:val="00293910"/>
    <w:rsid w:val="002939BD"/>
    <w:rsid w:val="00293DCC"/>
    <w:rsid w:val="00294474"/>
    <w:rsid w:val="00294477"/>
    <w:rsid w:val="00294D17"/>
    <w:rsid w:val="00294DDA"/>
    <w:rsid w:val="00294E6B"/>
    <w:rsid w:val="002954EB"/>
    <w:rsid w:val="00295650"/>
    <w:rsid w:val="002956F5"/>
    <w:rsid w:val="00295FA3"/>
    <w:rsid w:val="002967A4"/>
    <w:rsid w:val="00297BB9"/>
    <w:rsid w:val="002A0991"/>
    <w:rsid w:val="002A09EA"/>
    <w:rsid w:val="002A0AD0"/>
    <w:rsid w:val="002A1A5E"/>
    <w:rsid w:val="002A1DDC"/>
    <w:rsid w:val="002A1EDF"/>
    <w:rsid w:val="002A2DDE"/>
    <w:rsid w:val="002A31E7"/>
    <w:rsid w:val="002A37D9"/>
    <w:rsid w:val="002A431E"/>
    <w:rsid w:val="002A514D"/>
    <w:rsid w:val="002A5C39"/>
    <w:rsid w:val="002A72E4"/>
    <w:rsid w:val="002A75BF"/>
    <w:rsid w:val="002A7E61"/>
    <w:rsid w:val="002B0256"/>
    <w:rsid w:val="002B0369"/>
    <w:rsid w:val="002B03C9"/>
    <w:rsid w:val="002B059E"/>
    <w:rsid w:val="002B0A0E"/>
    <w:rsid w:val="002B0D77"/>
    <w:rsid w:val="002B160A"/>
    <w:rsid w:val="002B2830"/>
    <w:rsid w:val="002B2EA1"/>
    <w:rsid w:val="002B2F3E"/>
    <w:rsid w:val="002B3153"/>
    <w:rsid w:val="002B43B3"/>
    <w:rsid w:val="002B4EA0"/>
    <w:rsid w:val="002B55ED"/>
    <w:rsid w:val="002B56FF"/>
    <w:rsid w:val="002B5E27"/>
    <w:rsid w:val="002B5F78"/>
    <w:rsid w:val="002B63DC"/>
    <w:rsid w:val="002B6488"/>
    <w:rsid w:val="002B6677"/>
    <w:rsid w:val="002B6BAB"/>
    <w:rsid w:val="002B6C87"/>
    <w:rsid w:val="002B7138"/>
    <w:rsid w:val="002C0209"/>
    <w:rsid w:val="002C0AF3"/>
    <w:rsid w:val="002C0B54"/>
    <w:rsid w:val="002C20A9"/>
    <w:rsid w:val="002C228B"/>
    <w:rsid w:val="002C2632"/>
    <w:rsid w:val="002C2DB8"/>
    <w:rsid w:val="002C30A8"/>
    <w:rsid w:val="002C3B3B"/>
    <w:rsid w:val="002C3D2F"/>
    <w:rsid w:val="002C40E7"/>
    <w:rsid w:val="002C42B0"/>
    <w:rsid w:val="002C4E68"/>
    <w:rsid w:val="002C541A"/>
    <w:rsid w:val="002C6522"/>
    <w:rsid w:val="002C7DD1"/>
    <w:rsid w:val="002D115C"/>
    <w:rsid w:val="002D11DB"/>
    <w:rsid w:val="002D1284"/>
    <w:rsid w:val="002D18B9"/>
    <w:rsid w:val="002D1C21"/>
    <w:rsid w:val="002D1DFB"/>
    <w:rsid w:val="002D1E8E"/>
    <w:rsid w:val="002D3344"/>
    <w:rsid w:val="002D4024"/>
    <w:rsid w:val="002D4A3F"/>
    <w:rsid w:val="002D4EA7"/>
    <w:rsid w:val="002D5516"/>
    <w:rsid w:val="002D5F12"/>
    <w:rsid w:val="002D68DE"/>
    <w:rsid w:val="002D6B52"/>
    <w:rsid w:val="002D7254"/>
    <w:rsid w:val="002E052F"/>
    <w:rsid w:val="002E1492"/>
    <w:rsid w:val="002E14BA"/>
    <w:rsid w:val="002E15AC"/>
    <w:rsid w:val="002E1797"/>
    <w:rsid w:val="002E1BE7"/>
    <w:rsid w:val="002E335B"/>
    <w:rsid w:val="002E34DB"/>
    <w:rsid w:val="002E3685"/>
    <w:rsid w:val="002E661D"/>
    <w:rsid w:val="002E78CB"/>
    <w:rsid w:val="002E7959"/>
    <w:rsid w:val="002E79A0"/>
    <w:rsid w:val="002F0252"/>
    <w:rsid w:val="002F0650"/>
    <w:rsid w:val="002F0E8E"/>
    <w:rsid w:val="002F0EF8"/>
    <w:rsid w:val="002F1288"/>
    <w:rsid w:val="002F1672"/>
    <w:rsid w:val="002F1D57"/>
    <w:rsid w:val="002F2A14"/>
    <w:rsid w:val="002F2AE1"/>
    <w:rsid w:val="002F32FE"/>
    <w:rsid w:val="002F33AF"/>
    <w:rsid w:val="002F33DE"/>
    <w:rsid w:val="002F341C"/>
    <w:rsid w:val="002F34F6"/>
    <w:rsid w:val="002F39F4"/>
    <w:rsid w:val="002F49CB"/>
    <w:rsid w:val="002F49F9"/>
    <w:rsid w:val="002F5C3E"/>
    <w:rsid w:val="002F6A69"/>
    <w:rsid w:val="002F719C"/>
    <w:rsid w:val="002F7837"/>
    <w:rsid w:val="002F7F27"/>
    <w:rsid w:val="003006E4"/>
    <w:rsid w:val="00301977"/>
    <w:rsid w:val="00301E5E"/>
    <w:rsid w:val="0030217F"/>
    <w:rsid w:val="003024A5"/>
    <w:rsid w:val="003029C4"/>
    <w:rsid w:val="00302F85"/>
    <w:rsid w:val="003051C3"/>
    <w:rsid w:val="003057AE"/>
    <w:rsid w:val="00306681"/>
    <w:rsid w:val="00306917"/>
    <w:rsid w:val="00306953"/>
    <w:rsid w:val="00307594"/>
    <w:rsid w:val="0030796B"/>
    <w:rsid w:val="00310ED0"/>
    <w:rsid w:val="00310FDF"/>
    <w:rsid w:val="0031199C"/>
    <w:rsid w:val="003125DC"/>
    <w:rsid w:val="0031301D"/>
    <w:rsid w:val="0031326B"/>
    <w:rsid w:val="003137D8"/>
    <w:rsid w:val="00313837"/>
    <w:rsid w:val="0031383E"/>
    <w:rsid w:val="00314347"/>
    <w:rsid w:val="00314542"/>
    <w:rsid w:val="003147EC"/>
    <w:rsid w:val="00315A5D"/>
    <w:rsid w:val="00315A7D"/>
    <w:rsid w:val="00316659"/>
    <w:rsid w:val="00317B3C"/>
    <w:rsid w:val="00317B5B"/>
    <w:rsid w:val="0032070D"/>
    <w:rsid w:val="003213C6"/>
    <w:rsid w:val="00321DB0"/>
    <w:rsid w:val="00322468"/>
    <w:rsid w:val="0032270F"/>
    <w:rsid w:val="00323279"/>
    <w:rsid w:val="0032399A"/>
    <w:rsid w:val="00326355"/>
    <w:rsid w:val="00326558"/>
    <w:rsid w:val="00330325"/>
    <w:rsid w:val="00330463"/>
    <w:rsid w:val="00330599"/>
    <w:rsid w:val="00330D25"/>
    <w:rsid w:val="003311B5"/>
    <w:rsid w:val="00331ABF"/>
    <w:rsid w:val="00333620"/>
    <w:rsid w:val="00333BFF"/>
    <w:rsid w:val="00335873"/>
    <w:rsid w:val="00336DA5"/>
    <w:rsid w:val="00337514"/>
    <w:rsid w:val="00337991"/>
    <w:rsid w:val="00337BCB"/>
    <w:rsid w:val="00340D37"/>
    <w:rsid w:val="00343331"/>
    <w:rsid w:val="00343B43"/>
    <w:rsid w:val="00343DFB"/>
    <w:rsid w:val="00344899"/>
    <w:rsid w:val="00344EE8"/>
    <w:rsid w:val="003451FD"/>
    <w:rsid w:val="00345B07"/>
    <w:rsid w:val="00347935"/>
    <w:rsid w:val="00347DB3"/>
    <w:rsid w:val="00347EA5"/>
    <w:rsid w:val="003500FC"/>
    <w:rsid w:val="0035172D"/>
    <w:rsid w:val="00351DD2"/>
    <w:rsid w:val="003526F4"/>
    <w:rsid w:val="00352ED9"/>
    <w:rsid w:val="00352FCE"/>
    <w:rsid w:val="003538F2"/>
    <w:rsid w:val="003549B2"/>
    <w:rsid w:val="00355065"/>
    <w:rsid w:val="00355450"/>
    <w:rsid w:val="00355D89"/>
    <w:rsid w:val="003565E7"/>
    <w:rsid w:val="0035664D"/>
    <w:rsid w:val="00357CF3"/>
    <w:rsid w:val="003600F3"/>
    <w:rsid w:val="00360984"/>
    <w:rsid w:val="00360B2A"/>
    <w:rsid w:val="003610BC"/>
    <w:rsid w:val="003612D0"/>
    <w:rsid w:val="00361609"/>
    <w:rsid w:val="00361A0E"/>
    <w:rsid w:val="00361A27"/>
    <w:rsid w:val="00361A3F"/>
    <w:rsid w:val="003620B7"/>
    <w:rsid w:val="00362199"/>
    <w:rsid w:val="0036364B"/>
    <w:rsid w:val="00363A79"/>
    <w:rsid w:val="00364DFD"/>
    <w:rsid w:val="003653D0"/>
    <w:rsid w:val="003655A6"/>
    <w:rsid w:val="00365A12"/>
    <w:rsid w:val="00365BFF"/>
    <w:rsid w:val="00367567"/>
    <w:rsid w:val="00367A1E"/>
    <w:rsid w:val="003707C9"/>
    <w:rsid w:val="00370810"/>
    <w:rsid w:val="00371CD6"/>
    <w:rsid w:val="00371EBA"/>
    <w:rsid w:val="00372C48"/>
    <w:rsid w:val="0037338A"/>
    <w:rsid w:val="0037341A"/>
    <w:rsid w:val="00374065"/>
    <w:rsid w:val="0037427C"/>
    <w:rsid w:val="00374B84"/>
    <w:rsid w:val="003752A4"/>
    <w:rsid w:val="00375715"/>
    <w:rsid w:val="00375B69"/>
    <w:rsid w:val="00376CAE"/>
    <w:rsid w:val="00380290"/>
    <w:rsid w:val="003804C2"/>
    <w:rsid w:val="00380567"/>
    <w:rsid w:val="00380E44"/>
    <w:rsid w:val="00381C96"/>
    <w:rsid w:val="00381E66"/>
    <w:rsid w:val="003824AA"/>
    <w:rsid w:val="00382F09"/>
    <w:rsid w:val="00383252"/>
    <w:rsid w:val="003832D9"/>
    <w:rsid w:val="003834E8"/>
    <w:rsid w:val="003842E3"/>
    <w:rsid w:val="00384EDB"/>
    <w:rsid w:val="00384FC8"/>
    <w:rsid w:val="00385342"/>
    <w:rsid w:val="00385445"/>
    <w:rsid w:val="00385B5C"/>
    <w:rsid w:val="003861BB"/>
    <w:rsid w:val="00386697"/>
    <w:rsid w:val="00386E28"/>
    <w:rsid w:val="00387416"/>
    <w:rsid w:val="00387872"/>
    <w:rsid w:val="00387C6E"/>
    <w:rsid w:val="00387E81"/>
    <w:rsid w:val="003901CA"/>
    <w:rsid w:val="00391759"/>
    <w:rsid w:val="00391881"/>
    <w:rsid w:val="00391968"/>
    <w:rsid w:val="00391A1A"/>
    <w:rsid w:val="00391EDF"/>
    <w:rsid w:val="00392270"/>
    <w:rsid w:val="00392456"/>
    <w:rsid w:val="00392915"/>
    <w:rsid w:val="00393738"/>
    <w:rsid w:val="00393A75"/>
    <w:rsid w:val="00393ABC"/>
    <w:rsid w:val="00393CDB"/>
    <w:rsid w:val="00395239"/>
    <w:rsid w:val="0039555D"/>
    <w:rsid w:val="0039606C"/>
    <w:rsid w:val="0039619B"/>
    <w:rsid w:val="00396365"/>
    <w:rsid w:val="003969A9"/>
    <w:rsid w:val="003970A6"/>
    <w:rsid w:val="00397283"/>
    <w:rsid w:val="00397746"/>
    <w:rsid w:val="00397E5E"/>
    <w:rsid w:val="003A0955"/>
    <w:rsid w:val="003A0A57"/>
    <w:rsid w:val="003A0A7E"/>
    <w:rsid w:val="003A0D02"/>
    <w:rsid w:val="003A1903"/>
    <w:rsid w:val="003A1BE3"/>
    <w:rsid w:val="003A1FA7"/>
    <w:rsid w:val="003A22B0"/>
    <w:rsid w:val="003A2A4B"/>
    <w:rsid w:val="003A2DD5"/>
    <w:rsid w:val="003A3F29"/>
    <w:rsid w:val="003A3FE8"/>
    <w:rsid w:val="003A46E2"/>
    <w:rsid w:val="003A4812"/>
    <w:rsid w:val="003A4D34"/>
    <w:rsid w:val="003A5EA0"/>
    <w:rsid w:val="003A6F47"/>
    <w:rsid w:val="003A6F75"/>
    <w:rsid w:val="003A7319"/>
    <w:rsid w:val="003A7456"/>
    <w:rsid w:val="003A79B6"/>
    <w:rsid w:val="003A79EE"/>
    <w:rsid w:val="003A7DA9"/>
    <w:rsid w:val="003A7F1D"/>
    <w:rsid w:val="003A7F39"/>
    <w:rsid w:val="003B02B4"/>
    <w:rsid w:val="003B0E6F"/>
    <w:rsid w:val="003B13C9"/>
    <w:rsid w:val="003B1D66"/>
    <w:rsid w:val="003B1D75"/>
    <w:rsid w:val="003B1EFD"/>
    <w:rsid w:val="003B1F25"/>
    <w:rsid w:val="003B26D2"/>
    <w:rsid w:val="003B270F"/>
    <w:rsid w:val="003B48F2"/>
    <w:rsid w:val="003B4955"/>
    <w:rsid w:val="003B49BE"/>
    <w:rsid w:val="003B5709"/>
    <w:rsid w:val="003B5BDB"/>
    <w:rsid w:val="003B6760"/>
    <w:rsid w:val="003B6B70"/>
    <w:rsid w:val="003B7BA6"/>
    <w:rsid w:val="003B7F2D"/>
    <w:rsid w:val="003B7FBA"/>
    <w:rsid w:val="003C0075"/>
    <w:rsid w:val="003C06CE"/>
    <w:rsid w:val="003C0CE0"/>
    <w:rsid w:val="003C13E4"/>
    <w:rsid w:val="003C19C1"/>
    <w:rsid w:val="003C1F22"/>
    <w:rsid w:val="003C2A7E"/>
    <w:rsid w:val="003C2DD0"/>
    <w:rsid w:val="003C3206"/>
    <w:rsid w:val="003C4E59"/>
    <w:rsid w:val="003C5418"/>
    <w:rsid w:val="003C544A"/>
    <w:rsid w:val="003C5627"/>
    <w:rsid w:val="003C592C"/>
    <w:rsid w:val="003C6920"/>
    <w:rsid w:val="003C72EF"/>
    <w:rsid w:val="003C7AC8"/>
    <w:rsid w:val="003D0376"/>
    <w:rsid w:val="003D103E"/>
    <w:rsid w:val="003D1596"/>
    <w:rsid w:val="003D1D7E"/>
    <w:rsid w:val="003D1E87"/>
    <w:rsid w:val="003D1F6E"/>
    <w:rsid w:val="003D2E41"/>
    <w:rsid w:val="003D4D85"/>
    <w:rsid w:val="003D4F8A"/>
    <w:rsid w:val="003D509A"/>
    <w:rsid w:val="003D55BB"/>
    <w:rsid w:val="003D577B"/>
    <w:rsid w:val="003D585F"/>
    <w:rsid w:val="003D58CD"/>
    <w:rsid w:val="003D5A90"/>
    <w:rsid w:val="003D5F0A"/>
    <w:rsid w:val="003D63FD"/>
    <w:rsid w:val="003D6FC8"/>
    <w:rsid w:val="003D7488"/>
    <w:rsid w:val="003D79AE"/>
    <w:rsid w:val="003D7A94"/>
    <w:rsid w:val="003D7C04"/>
    <w:rsid w:val="003E12C3"/>
    <w:rsid w:val="003E15FC"/>
    <w:rsid w:val="003E1975"/>
    <w:rsid w:val="003E2958"/>
    <w:rsid w:val="003E2E95"/>
    <w:rsid w:val="003E2FFE"/>
    <w:rsid w:val="003E3857"/>
    <w:rsid w:val="003E3C0A"/>
    <w:rsid w:val="003E41FB"/>
    <w:rsid w:val="003E45FC"/>
    <w:rsid w:val="003E512E"/>
    <w:rsid w:val="003E5201"/>
    <w:rsid w:val="003E54D6"/>
    <w:rsid w:val="003E5CB0"/>
    <w:rsid w:val="003E64A0"/>
    <w:rsid w:val="003E679E"/>
    <w:rsid w:val="003E6A64"/>
    <w:rsid w:val="003E6F57"/>
    <w:rsid w:val="003E76CE"/>
    <w:rsid w:val="003E7A99"/>
    <w:rsid w:val="003E7BF3"/>
    <w:rsid w:val="003F0C17"/>
    <w:rsid w:val="003F0D56"/>
    <w:rsid w:val="003F0FA0"/>
    <w:rsid w:val="003F0FE1"/>
    <w:rsid w:val="003F1316"/>
    <w:rsid w:val="003F3057"/>
    <w:rsid w:val="003F39BC"/>
    <w:rsid w:val="003F3CA3"/>
    <w:rsid w:val="003F41E0"/>
    <w:rsid w:val="003F482C"/>
    <w:rsid w:val="003F4B7B"/>
    <w:rsid w:val="003F4BCB"/>
    <w:rsid w:val="003F5BDF"/>
    <w:rsid w:val="003F61F2"/>
    <w:rsid w:val="003F6C7D"/>
    <w:rsid w:val="003F6CA3"/>
    <w:rsid w:val="003F6F14"/>
    <w:rsid w:val="00400784"/>
    <w:rsid w:val="004007BD"/>
    <w:rsid w:val="00400E30"/>
    <w:rsid w:val="00402242"/>
    <w:rsid w:val="00402688"/>
    <w:rsid w:val="0040292C"/>
    <w:rsid w:val="00402D0E"/>
    <w:rsid w:val="00403BDD"/>
    <w:rsid w:val="00403DBF"/>
    <w:rsid w:val="0040415D"/>
    <w:rsid w:val="004049DA"/>
    <w:rsid w:val="00404C62"/>
    <w:rsid w:val="00405949"/>
    <w:rsid w:val="00406AC4"/>
    <w:rsid w:val="00406BCA"/>
    <w:rsid w:val="00406CF2"/>
    <w:rsid w:val="00407D7D"/>
    <w:rsid w:val="00410181"/>
    <w:rsid w:val="004119F0"/>
    <w:rsid w:val="00412334"/>
    <w:rsid w:val="00412C0D"/>
    <w:rsid w:val="00412E53"/>
    <w:rsid w:val="00413048"/>
    <w:rsid w:val="0041383F"/>
    <w:rsid w:val="00413CB8"/>
    <w:rsid w:val="004154CA"/>
    <w:rsid w:val="004160DE"/>
    <w:rsid w:val="00416976"/>
    <w:rsid w:val="0041751F"/>
    <w:rsid w:val="0041762C"/>
    <w:rsid w:val="00420255"/>
    <w:rsid w:val="00420B60"/>
    <w:rsid w:val="00421365"/>
    <w:rsid w:val="00422A31"/>
    <w:rsid w:val="00423C51"/>
    <w:rsid w:val="00423C78"/>
    <w:rsid w:val="0042455E"/>
    <w:rsid w:val="00424931"/>
    <w:rsid w:val="00424C3A"/>
    <w:rsid w:val="00424E44"/>
    <w:rsid w:val="004263D1"/>
    <w:rsid w:val="00427405"/>
    <w:rsid w:val="00427AA9"/>
    <w:rsid w:val="00430923"/>
    <w:rsid w:val="00431351"/>
    <w:rsid w:val="00431895"/>
    <w:rsid w:val="004318C8"/>
    <w:rsid w:val="00431B80"/>
    <w:rsid w:val="00431C54"/>
    <w:rsid w:val="0043212B"/>
    <w:rsid w:val="00432969"/>
    <w:rsid w:val="004334B1"/>
    <w:rsid w:val="00433928"/>
    <w:rsid w:val="00434847"/>
    <w:rsid w:val="00435380"/>
    <w:rsid w:val="0043558B"/>
    <w:rsid w:val="004359A6"/>
    <w:rsid w:val="00436015"/>
    <w:rsid w:val="00436418"/>
    <w:rsid w:val="004367DF"/>
    <w:rsid w:val="00437155"/>
    <w:rsid w:val="004403EB"/>
    <w:rsid w:val="0044092A"/>
    <w:rsid w:val="00441534"/>
    <w:rsid w:val="00441A49"/>
    <w:rsid w:val="00442019"/>
    <w:rsid w:val="00442359"/>
    <w:rsid w:val="00442453"/>
    <w:rsid w:val="00442B51"/>
    <w:rsid w:val="00442BF3"/>
    <w:rsid w:val="00442E06"/>
    <w:rsid w:val="00442E82"/>
    <w:rsid w:val="00442FB5"/>
    <w:rsid w:val="004433AF"/>
    <w:rsid w:val="004439F5"/>
    <w:rsid w:val="00443CF3"/>
    <w:rsid w:val="004456C8"/>
    <w:rsid w:val="00445944"/>
    <w:rsid w:val="00447103"/>
    <w:rsid w:val="004471DF"/>
    <w:rsid w:val="004475E5"/>
    <w:rsid w:val="004512B7"/>
    <w:rsid w:val="004514D1"/>
    <w:rsid w:val="00451C52"/>
    <w:rsid w:val="00453514"/>
    <w:rsid w:val="0045383D"/>
    <w:rsid w:val="00453B75"/>
    <w:rsid w:val="00453F2A"/>
    <w:rsid w:val="00454127"/>
    <w:rsid w:val="0045415E"/>
    <w:rsid w:val="004541E4"/>
    <w:rsid w:val="004542D3"/>
    <w:rsid w:val="004544AC"/>
    <w:rsid w:val="004545A4"/>
    <w:rsid w:val="004546AA"/>
    <w:rsid w:val="004547BC"/>
    <w:rsid w:val="00454860"/>
    <w:rsid w:val="0045533E"/>
    <w:rsid w:val="00455732"/>
    <w:rsid w:val="004558ED"/>
    <w:rsid w:val="00456742"/>
    <w:rsid w:val="00456A91"/>
    <w:rsid w:val="00456D9E"/>
    <w:rsid w:val="00456FD9"/>
    <w:rsid w:val="004602A9"/>
    <w:rsid w:val="0046041A"/>
    <w:rsid w:val="00460F97"/>
    <w:rsid w:val="00461120"/>
    <w:rsid w:val="00461288"/>
    <w:rsid w:val="004614D5"/>
    <w:rsid w:val="00461A13"/>
    <w:rsid w:val="004620BF"/>
    <w:rsid w:val="004626A1"/>
    <w:rsid w:val="00462CAC"/>
    <w:rsid w:val="0046332D"/>
    <w:rsid w:val="00463468"/>
    <w:rsid w:val="00463652"/>
    <w:rsid w:val="00463C67"/>
    <w:rsid w:val="0046406D"/>
    <w:rsid w:val="004642B4"/>
    <w:rsid w:val="00464C80"/>
    <w:rsid w:val="00464D28"/>
    <w:rsid w:val="00465D2E"/>
    <w:rsid w:val="0046671A"/>
    <w:rsid w:val="00466B0A"/>
    <w:rsid w:val="00466B14"/>
    <w:rsid w:val="00466F9A"/>
    <w:rsid w:val="00470EAD"/>
    <w:rsid w:val="00471105"/>
    <w:rsid w:val="00471E3B"/>
    <w:rsid w:val="00472D97"/>
    <w:rsid w:val="00472E3B"/>
    <w:rsid w:val="00472FA2"/>
    <w:rsid w:val="0047360B"/>
    <w:rsid w:val="00473BE2"/>
    <w:rsid w:val="00474B7A"/>
    <w:rsid w:val="004755C1"/>
    <w:rsid w:val="00475BAD"/>
    <w:rsid w:val="00476AFE"/>
    <w:rsid w:val="00476CB5"/>
    <w:rsid w:val="004774A9"/>
    <w:rsid w:val="004775E4"/>
    <w:rsid w:val="004778A5"/>
    <w:rsid w:val="0048069E"/>
    <w:rsid w:val="00480A59"/>
    <w:rsid w:val="004816CF"/>
    <w:rsid w:val="00482AFA"/>
    <w:rsid w:val="00483AEF"/>
    <w:rsid w:val="00483E2A"/>
    <w:rsid w:val="00484ECD"/>
    <w:rsid w:val="0048546A"/>
    <w:rsid w:val="00485815"/>
    <w:rsid w:val="00485F85"/>
    <w:rsid w:val="00486121"/>
    <w:rsid w:val="00486515"/>
    <w:rsid w:val="00486F37"/>
    <w:rsid w:val="00490239"/>
    <w:rsid w:val="0049072A"/>
    <w:rsid w:val="00490A5C"/>
    <w:rsid w:val="00490C7E"/>
    <w:rsid w:val="004910BD"/>
    <w:rsid w:val="00491268"/>
    <w:rsid w:val="004912CF"/>
    <w:rsid w:val="004914B8"/>
    <w:rsid w:val="00491B37"/>
    <w:rsid w:val="00491D51"/>
    <w:rsid w:val="00492A66"/>
    <w:rsid w:val="00492B1D"/>
    <w:rsid w:val="00492E8B"/>
    <w:rsid w:val="004938E3"/>
    <w:rsid w:val="00494414"/>
    <w:rsid w:val="00494EDD"/>
    <w:rsid w:val="004953AA"/>
    <w:rsid w:val="00495A6D"/>
    <w:rsid w:val="00496478"/>
    <w:rsid w:val="004971CD"/>
    <w:rsid w:val="004972D8"/>
    <w:rsid w:val="0049761D"/>
    <w:rsid w:val="004A0361"/>
    <w:rsid w:val="004A042C"/>
    <w:rsid w:val="004A225F"/>
    <w:rsid w:val="004A2EE6"/>
    <w:rsid w:val="004A3CFC"/>
    <w:rsid w:val="004A3D5F"/>
    <w:rsid w:val="004A4345"/>
    <w:rsid w:val="004A494E"/>
    <w:rsid w:val="004A4DE3"/>
    <w:rsid w:val="004A4EC8"/>
    <w:rsid w:val="004A50DE"/>
    <w:rsid w:val="004A5D88"/>
    <w:rsid w:val="004A6E97"/>
    <w:rsid w:val="004A6FE9"/>
    <w:rsid w:val="004A7109"/>
    <w:rsid w:val="004A768C"/>
    <w:rsid w:val="004A7FD7"/>
    <w:rsid w:val="004B0891"/>
    <w:rsid w:val="004B0B68"/>
    <w:rsid w:val="004B0D4E"/>
    <w:rsid w:val="004B1BF9"/>
    <w:rsid w:val="004B277B"/>
    <w:rsid w:val="004B39E1"/>
    <w:rsid w:val="004B3E0B"/>
    <w:rsid w:val="004B5430"/>
    <w:rsid w:val="004B6E6E"/>
    <w:rsid w:val="004B7A7F"/>
    <w:rsid w:val="004B7C72"/>
    <w:rsid w:val="004C122D"/>
    <w:rsid w:val="004C127D"/>
    <w:rsid w:val="004C1738"/>
    <w:rsid w:val="004C1A34"/>
    <w:rsid w:val="004C3DA0"/>
    <w:rsid w:val="004C40F2"/>
    <w:rsid w:val="004C4104"/>
    <w:rsid w:val="004C4AB5"/>
    <w:rsid w:val="004C4ABC"/>
    <w:rsid w:val="004C5019"/>
    <w:rsid w:val="004C5150"/>
    <w:rsid w:val="004C641C"/>
    <w:rsid w:val="004C733F"/>
    <w:rsid w:val="004C7D37"/>
    <w:rsid w:val="004C7DDA"/>
    <w:rsid w:val="004D0B1B"/>
    <w:rsid w:val="004D0BF2"/>
    <w:rsid w:val="004D0DE5"/>
    <w:rsid w:val="004D14B4"/>
    <w:rsid w:val="004D2EFC"/>
    <w:rsid w:val="004D33B2"/>
    <w:rsid w:val="004D37D3"/>
    <w:rsid w:val="004D38D1"/>
    <w:rsid w:val="004D3DAA"/>
    <w:rsid w:val="004D405A"/>
    <w:rsid w:val="004D474A"/>
    <w:rsid w:val="004D496F"/>
    <w:rsid w:val="004D5002"/>
    <w:rsid w:val="004D50F2"/>
    <w:rsid w:val="004D55CB"/>
    <w:rsid w:val="004D55FD"/>
    <w:rsid w:val="004D58B6"/>
    <w:rsid w:val="004D5BE0"/>
    <w:rsid w:val="004D5C35"/>
    <w:rsid w:val="004D60A2"/>
    <w:rsid w:val="004D61B6"/>
    <w:rsid w:val="004D6547"/>
    <w:rsid w:val="004D66FC"/>
    <w:rsid w:val="004D68C8"/>
    <w:rsid w:val="004D71A5"/>
    <w:rsid w:val="004D7733"/>
    <w:rsid w:val="004D7A8A"/>
    <w:rsid w:val="004D7EF8"/>
    <w:rsid w:val="004E19BB"/>
    <w:rsid w:val="004E19C3"/>
    <w:rsid w:val="004E1D86"/>
    <w:rsid w:val="004E261E"/>
    <w:rsid w:val="004E29F1"/>
    <w:rsid w:val="004E2A5A"/>
    <w:rsid w:val="004E332B"/>
    <w:rsid w:val="004E33C4"/>
    <w:rsid w:val="004E3452"/>
    <w:rsid w:val="004E365C"/>
    <w:rsid w:val="004E40F7"/>
    <w:rsid w:val="004E44BD"/>
    <w:rsid w:val="004E453C"/>
    <w:rsid w:val="004E4951"/>
    <w:rsid w:val="004E4D65"/>
    <w:rsid w:val="004E5553"/>
    <w:rsid w:val="004E591B"/>
    <w:rsid w:val="004E5B4E"/>
    <w:rsid w:val="004E5F53"/>
    <w:rsid w:val="004E624C"/>
    <w:rsid w:val="004E62A0"/>
    <w:rsid w:val="004E6402"/>
    <w:rsid w:val="004E7225"/>
    <w:rsid w:val="004E72B9"/>
    <w:rsid w:val="004E7CB2"/>
    <w:rsid w:val="004F02E5"/>
    <w:rsid w:val="004F064A"/>
    <w:rsid w:val="004F0B55"/>
    <w:rsid w:val="004F1864"/>
    <w:rsid w:val="004F1E40"/>
    <w:rsid w:val="004F2AF4"/>
    <w:rsid w:val="004F3586"/>
    <w:rsid w:val="004F3FD7"/>
    <w:rsid w:val="004F4533"/>
    <w:rsid w:val="004F4971"/>
    <w:rsid w:val="004F4DAC"/>
    <w:rsid w:val="004F51E0"/>
    <w:rsid w:val="004F6BBB"/>
    <w:rsid w:val="004F6DAE"/>
    <w:rsid w:val="004F72A3"/>
    <w:rsid w:val="0050066C"/>
    <w:rsid w:val="005007C3"/>
    <w:rsid w:val="00500E72"/>
    <w:rsid w:val="00501429"/>
    <w:rsid w:val="00502098"/>
    <w:rsid w:val="005027BC"/>
    <w:rsid w:val="00502FBA"/>
    <w:rsid w:val="00503B7C"/>
    <w:rsid w:val="005047CE"/>
    <w:rsid w:val="00505CA0"/>
    <w:rsid w:val="00505EA8"/>
    <w:rsid w:val="00506397"/>
    <w:rsid w:val="005079EC"/>
    <w:rsid w:val="00510094"/>
    <w:rsid w:val="005100A2"/>
    <w:rsid w:val="00510B10"/>
    <w:rsid w:val="00511828"/>
    <w:rsid w:val="00511C1B"/>
    <w:rsid w:val="00511FDC"/>
    <w:rsid w:val="0051286C"/>
    <w:rsid w:val="005129DE"/>
    <w:rsid w:val="00512E02"/>
    <w:rsid w:val="00513127"/>
    <w:rsid w:val="0051317B"/>
    <w:rsid w:val="005133C7"/>
    <w:rsid w:val="00513911"/>
    <w:rsid w:val="005148CB"/>
    <w:rsid w:val="00514B28"/>
    <w:rsid w:val="00514DFA"/>
    <w:rsid w:val="00515650"/>
    <w:rsid w:val="00515DF2"/>
    <w:rsid w:val="00516041"/>
    <w:rsid w:val="00517C73"/>
    <w:rsid w:val="00517CB2"/>
    <w:rsid w:val="00517CCA"/>
    <w:rsid w:val="00517CDB"/>
    <w:rsid w:val="00520011"/>
    <w:rsid w:val="00520D0B"/>
    <w:rsid w:val="0052107F"/>
    <w:rsid w:val="00522A3E"/>
    <w:rsid w:val="00522CE7"/>
    <w:rsid w:val="0052339C"/>
    <w:rsid w:val="00523F38"/>
    <w:rsid w:val="00524C5E"/>
    <w:rsid w:val="00524F75"/>
    <w:rsid w:val="00525456"/>
    <w:rsid w:val="00527229"/>
    <w:rsid w:val="00527591"/>
    <w:rsid w:val="005275F1"/>
    <w:rsid w:val="005278F0"/>
    <w:rsid w:val="0052790F"/>
    <w:rsid w:val="005309E9"/>
    <w:rsid w:val="00530F27"/>
    <w:rsid w:val="00531095"/>
    <w:rsid w:val="0053122E"/>
    <w:rsid w:val="0053137B"/>
    <w:rsid w:val="005330F4"/>
    <w:rsid w:val="00533653"/>
    <w:rsid w:val="00533714"/>
    <w:rsid w:val="0053382C"/>
    <w:rsid w:val="005339E9"/>
    <w:rsid w:val="005340F5"/>
    <w:rsid w:val="005344EB"/>
    <w:rsid w:val="005344F7"/>
    <w:rsid w:val="00534AB1"/>
    <w:rsid w:val="00535208"/>
    <w:rsid w:val="00535209"/>
    <w:rsid w:val="00535630"/>
    <w:rsid w:val="0053579F"/>
    <w:rsid w:val="00535B58"/>
    <w:rsid w:val="00536382"/>
    <w:rsid w:val="0053651A"/>
    <w:rsid w:val="00537180"/>
    <w:rsid w:val="00537662"/>
    <w:rsid w:val="005379AD"/>
    <w:rsid w:val="00540CE8"/>
    <w:rsid w:val="00541922"/>
    <w:rsid w:val="00541B2F"/>
    <w:rsid w:val="00541BDB"/>
    <w:rsid w:val="00542101"/>
    <w:rsid w:val="0054224F"/>
    <w:rsid w:val="00542DDC"/>
    <w:rsid w:val="00542EEC"/>
    <w:rsid w:val="00543115"/>
    <w:rsid w:val="005439C4"/>
    <w:rsid w:val="00544C41"/>
    <w:rsid w:val="00545108"/>
    <w:rsid w:val="005456C2"/>
    <w:rsid w:val="005459ED"/>
    <w:rsid w:val="005464B8"/>
    <w:rsid w:val="0054683D"/>
    <w:rsid w:val="00547A75"/>
    <w:rsid w:val="00550053"/>
    <w:rsid w:val="00550A46"/>
    <w:rsid w:val="00550D36"/>
    <w:rsid w:val="0055142F"/>
    <w:rsid w:val="00552131"/>
    <w:rsid w:val="005522B5"/>
    <w:rsid w:val="005529E4"/>
    <w:rsid w:val="00552B78"/>
    <w:rsid w:val="005530F4"/>
    <w:rsid w:val="00553633"/>
    <w:rsid w:val="00553F2D"/>
    <w:rsid w:val="00554213"/>
    <w:rsid w:val="005545E1"/>
    <w:rsid w:val="00554823"/>
    <w:rsid w:val="00555089"/>
    <w:rsid w:val="005554C2"/>
    <w:rsid w:val="00555B5D"/>
    <w:rsid w:val="005562B3"/>
    <w:rsid w:val="005565A2"/>
    <w:rsid w:val="00556D4F"/>
    <w:rsid w:val="005572AC"/>
    <w:rsid w:val="00557D14"/>
    <w:rsid w:val="00557F1C"/>
    <w:rsid w:val="0056056F"/>
    <w:rsid w:val="00560E31"/>
    <w:rsid w:val="00560F55"/>
    <w:rsid w:val="0056135D"/>
    <w:rsid w:val="0056146E"/>
    <w:rsid w:val="00561FA8"/>
    <w:rsid w:val="00562214"/>
    <w:rsid w:val="00562CF3"/>
    <w:rsid w:val="00562E65"/>
    <w:rsid w:val="00563208"/>
    <w:rsid w:val="0056453D"/>
    <w:rsid w:val="005646D7"/>
    <w:rsid w:val="00564A46"/>
    <w:rsid w:val="005652C1"/>
    <w:rsid w:val="00565A83"/>
    <w:rsid w:val="00565BA8"/>
    <w:rsid w:val="00567672"/>
    <w:rsid w:val="00567887"/>
    <w:rsid w:val="00567994"/>
    <w:rsid w:val="005709D0"/>
    <w:rsid w:val="00570F81"/>
    <w:rsid w:val="00571FBD"/>
    <w:rsid w:val="005723F1"/>
    <w:rsid w:val="00572915"/>
    <w:rsid w:val="00572AA7"/>
    <w:rsid w:val="00573156"/>
    <w:rsid w:val="005734D8"/>
    <w:rsid w:val="00573A4A"/>
    <w:rsid w:val="00573D90"/>
    <w:rsid w:val="00574994"/>
    <w:rsid w:val="0057540E"/>
    <w:rsid w:val="0057576F"/>
    <w:rsid w:val="00575954"/>
    <w:rsid w:val="00575F62"/>
    <w:rsid w:val="0057687D"/>
    <w:rsid w:val="00576D2A"/>
    <w:rsid w:val="00576E44"/>
    <w:rsid w:val="00580AB4"/>
    <w:rsid w:val="00580C11"/>
    <w:rsid w:val="00580D83"/>
    <w:rsid w:val="00582363"/>
    <w:rsid w:val="00582649"/>
    <w:rsid w:val="005826AF"/>
    <w:rsid w:val="00583635"/>
    <w:rsid w:val="0058379A"/>
    <w:rsid w:val="005838C4"/>
    <w:rsid w:val="00583AF3"/>
    <w:rsid w:val="00584081"/>
    <w:rsid w:val="00584D64"/>
    <w:rsid w:val="00585286"/>
    <w:rsid w:val="0058534A"/>
    <w:rsid w:val="00586137"/>
    <w:rsid w:val="005871E5"/>
    <w:rsid w:val="00590794"/>
    <w:rsid w:val="00591367"/>
    <w:rsid w:val="00591637"/>
    <w:rsid w:val="00591FFA"/>
    <w:rsid w:val="00592696"/>
    <w:rsid w:val="0059269F"/>
    <w:rsid w:val="005928F8"/>
    <w:rsid w:val="00593AA0"/>
    <w:rsid w:val="0059425E"/>
    <w:rsid w:val="0059433E"/>
    <w:rsid w:val="00594ACF"/>
    <w:rsid w:val="00594BE5"/>
    <w:rsid w:val="00595044"/>
    <w:rsid w:val="00595445"/>
    <w:rsid w:val="00595BDD"/>
    <w:rsid w:val="0059648E"/>
    <w:rsid w:val="00596E02"/>
    <w:rsid w:val="005975F1"/>
    <w:rsid w:val="0059784C"/>
    <w:rsid w:val="005978F7"/>
    <w:rsid w:val="005A03D3"/>
    <w:rsid w:val="005A0602"/>
    <w:rsid w:val="005A069C"/>
    <w:rsid w:val="005A0F70"/>
    <w:rsid w:val="005A16FB"/>
    <w:rsid w:val="005A1B76"/>
    <w:rsid w:val="005A2AB0"/>
    <w:rsid w:val="005A30B6"/>
    <w:rsid w:val="005A30C6"/>
    <w:rsid w:val="005A330A"/>
    <w:rsid w:val="005A46B1"/>
    <w:rsid w:val="005A506E"/>
    <w:rsid w:val="005A52B4"/>
    <w:rsid w:val="005A54D1"/>
    <w:rsid w:val="005A5EAC"/>
    <w:rsid w:val="005A5FB7"/>
    <w:rsid w:val="005A6B95"/>
    <w:rsid w:val="005A77EC"/>
    <w:rsid w:val="005A7A68"/>
    <w:rsid w:val="005A7CA0"/>
    <w:rsid w:val="005B0723"/>
    <w:rsid w:val="005B08CE"/>
    <w:rsid w:val="005B0D90"/>
    <w:rsid w:val="005B0E83"/>
    <w:rsid w:val="005B126C"/>
    <w:rsid w:val="005B133C"/>
    <w:rsid w:val="005B167A"/>
    <w:rsid w:val="005B242B"/>
    <w:rsid w:val="005B2668"/>
    <w:rsid w:val="005B2A20"/>
    <w:rsid w:val="005B2E2E"/>
    <w:rsid w:val="005B3921"/>
    <w:rsid w:val="005B4313"/>
    <w:rsid w:val="005B47ED"/>
    <w:rsid w:val="005B6AD4"/>
    <w:rsid w:val="005B6DB9"/>
    <w:rsid w:val="005B7804"/>
    <w:rsid w:val="005B7EE5"/>
    <w:rsid w:val="005C03F9"/>
    <w:rsid w:val="005C084F"/>
    <w:rsid w:val="005C0A1C"/>
    <w:rsid w:val="005C0B2E"/>
    <w:rsid w:val="005C27FC"/>
    <w:rsid w:val="005C29C1"/>
    <w:rsid w:val="005C3762"/>
    <w:rsid w:val="005C3A6A"/>
    <w:rsid w:val="005C3C9E"/>
    <w:rsid w:val="005C44E2"/>
    <w:rsid w:val="005C61ED"/>
    <w:rsid w:val="005C6DAD"/>
    <w:rsid w:val="005C7117"/>
    <w:rsid w:val="005C7A90"/>
    <w:rsid w:val="005C7BF9"/>
    <w:rsid w:val="005D00DD"/>
    <w:rsid w:val="005D071D"/>
    <w:rsid w:val="005D190C"/>
    <w:rsid w:val="005D1B90"/>
    <w:rsid w:val="005D2623"/>
    <w:rsid w:val="005D2E71"/>
    <w:rsid w:val="005D2EFD"/>
    <w:rsid w:val="005D2FC4"/>
    <w:rsid w:val="005D3A5C"/>
    <w:rsid w:val="005D3AE9"/>
    <w:rsid w:val="005D4D65"/>
    <w:rsid w:val="005D56A0"/>
    <w:rsid w:val="005D68A5"/>
    <w:rsid w:val="005D7493"/>
    <w:rsid w:val="005D7832"/>
    <w:rsid w:val="005E04A6"/>
    <w:rsid w:val="005E1A81"/>
    <w:rsid w:val="005E1B27"/>
    <w:rsid w:val="005E1D39"/>
    <w:rsid w:val="005E1DE6"/>
    <w:rsid w:val="005E219E"/>
    <w:rsid w:val="005E243E"/>
    <w:rsid w:val="005E259E"/>
    <w:rsid w:val="005E2DFF"/>
    <w:rsid w:val="005E3340"/>
    <w:rsid w:val="005E3A77"/>
    <w:rsid w:val="005E455D"/>
    <w:rsid w:val="005E5380"/>
    <w:rsid w:val="005E5D68"/>
    <w:rsid w:val="005E6296"/>
    <w:rsid w:val="005E630E"/>
    <w:rsid w:val="005E643C"/>
    <w:rsid w:val="005E67CC"/>
    <w:rsid w:val="005E68E2"/>
    <w:rsid w:val="005E6D6A"/>
    <w:rsid w:val="005E710B"/>
    <w:rsid w:val="005E78AA"/>
    <w:rsid w:val="005E7B29"/>
    <w:rsid w:val="005E7E68"/>
    <w:rsid w:val="005F015E"/>
    <w:rsid w:val="005F08CE"/>
    <w:rsid w:val="005F1991"/>
    <w:rsid w:val="005F1B02"/>
    <w:rsid w:val="005F1D06"/>
    <w:rsid w:val="005F23D2"/>
    <w:rsid w:val="005F2408"/>
    <w:rsid w:val="005F25AE"/>
    <w:rsid w:val="005F2627"/>
    <w:rsid w:val="005F463E"/>
    <w:rsid w:val="005F471F"/>
    <w:rsid w:val="005F54E7"/>
    <w:rsid w:val="005F5D27"/>
    <w:rsid w:val="005F605C"/>
    <w:rsid w:val="005F6184"/>
    <w:rsid w:val="005F6A5E"/>
    <w:rsid w:val="005F6DDC"/>
    <w:rsid w:val="005F7BF8"/>
    <w:rsid w:val="006000F4"/>
    <w:rsid w:val="00600D56"/>
    <w:rsid w:val="006011A6"/>
    <w:rsid w:val="006018DF"/>
    <w:rsid w:val="00601C67"/>
    <w:rsid w:val="006024CB"/>
    <w:rsid w:val="00602574"/>
    <w:rsid w:val="006037E6"/>
    <w:rsid w:val="00603930"/>
    <w:rsid w:val="00605330"/>
    <w:rsid w:val="006058CC"/>
    <w:rsid w:val="00605E83"/>
    <w:rsid w:val="00606332"/>
    <w:rsid w:val="00606F5C"/>
    <w:rsid w:val="0060700D"/>
    <w:rsid w:val="0060707C"/>
    <w:rsid w:val="00607278"/>
    <w:rsid w:val="00607430"/>
    <w:rsid w:val="00607869"/>
    <w:rsid w:val="00607879"/>
    <w:rsid w:val="00610B58"/>
    <w:rsid w:val="00610DAC"/>
    <w:rsid w:val="00611519"/>
    <w:rsid w:val="006115A9"/>
    <w:rsid w:val="006122F3"/>
    <w:rsid w:val="00612591"/>
    <w:rsid w:val="0061334B"/>
    <w:rsid w:val="0061390B"/>
    <w:rsid w:val="00613B97"/>
    <w:rsid w:val="00614EC8"/>
    <w:rsid w:val="00615140"/>
    <w:rsid w:val="006152BB"/>
    <w:rsid w:val="00615915"/>
    <w:rsid w:val="00615952"/>
    <w:rsid w:val="00615C3D"/>
    <w:rsid w:val="00616149"/>
    <w:rsid w:val="00617306"/>
    <w:rsid w:val="00617D7E"/>
    <w:rsid w:val="006211AB"/>
    <w:rsid w:val="00621931"/>
    <w:rsid w:val="00621EDE"/>
    <w:rsid w:val="00621F80"/>
    <w:rsid w:val="006221AD"/>
    <w:rsid w:val="006223EF"/>
    <w:rsid w:val="00622596"/>
    <w:rsid w:val="006225A6"/>
    <w:rsid w:val="00623BCD"/>
    <w:rsid w:val="00624705"/>
    <w:rsid w:val="00624832"/>
    <w:rsid w:val="006269B4"/>
    <w:rsid w:val="00626D92"/>
    <w:rsid w:val="00627DC2"/>
    <w:rsid w:val="00627E0E"/>
    <w:rsid w:val="006307CA"/>
    <w:rsid w:val="00631193"/>
    <w:rsid w:val="00632801"/>
    <w:rsid w:val="00632A3E"/>
    <w:rsid w:val="00633281"/>
    <w:rsid w:val="006332C8"/>
    <w:rsid w:val="00633579"/>
    <w:rsid w:val="006339F2"/>
    <w:rsid w:val="00633DEE"/>
    <w:rsid w:val="00634E1C"/>
    <w:rsid w:val="00635A33"/>
    <w:rsid w:val="00635AAA"/>
    <w:rsid w:val="00635B05"/>
    <w:rsid w:val="00637231"/>
    <w:rsid w:val="00637418"/>
    <w:rsid w:val="006378FA"/>
    <w:rsid w:val="00641085"/>
    <w:rsid w:val="00641ED3"/>
    <w:rsid w:val="00643371"/>
    <w:rsid w:val="00644D7F"/>
    <w:rsid w:val="0064588D"/>
    <w:rsid w:val="006458D6"/>
    <w:rsid w:val="00646233"/>
    <w:rsid w:val="00647D0C"/>
    <w:rsid w:val="00650541"/>
    <w:rsid w:val="006505E5"/>
    <w:rsid w:val="00650A67"/>
    <w:rsid w:val="00652175"/>
    <w:rsid w:val="00652C77"/>
    <w:rsid w:val="00652F65"/>
    <w:rsid w:val="00653289"/>
    <w:rsid w:val="0065347D"/>
    <w:rsid w:val="00653DEC"/>
    <w:rsid w:val="006543B6"/>
    <w:rsid w:val="0065659D"/>
    <w:rsid w:val="00656DC6"/>
    <w:rsid w:val="00657052"/>
    <w:rsid w:val="006609A6"/>
    <w:rsid w:val="00660B67"/>
    <w:rsid w:val="006610F7"/>
    <w:rsid w:val="006616B4"/>
    <w:rsid w:val="0066181F"/>
    <w:rsid w:val="00661F9F"/>
    <w:rsid w:val="006621DB"/>
    <w:rsid w:val="00662230"/>
    <w:rsid w:val="006625A6"/>
    <w:rsid w:val="006629A1"/>
    <w:rsid w:val="006637CE"/>
    <w:rsid w:val="00665072"/>
    <w:rsid w:val="00665539"/>
    <w:rsid w:val="00666D6C"/>
    <w:rsid w:val="00667151"/>
    <w:rsid w:val="00667238"/>
    <w:rsid w:val="00670894"/>
    <w:rsid w:val="00670F7C"/>
    <w:rsid w:val="0067194A"/>
    <w:rsid w:val="006724DB"/>
    <w:rsid w:val="0067353B"/>
    <w:rsid w:val="00673757"/>
    <w:rsid w:val="00673886"/>
    <w:rsid w:val="006739DA"/>
    <w:rsid w:val="00674EC4"/>
    <w:rsid w:val="006758C2"/>
    <w:rsid w:val="006759C9"/>
    <w:rsid w:val="00676146"/>
    <w:rsid w:val="00676AD2"/>
    <w:rsid w:val="00676AFE"/>
    <w:rsid w:val="0067702F"/>
    <w:rsid w:val="00677BEA"/>
    <w:rsid w:val="00677D20"/>
    <w:rsid w:val="00677FE5"/>
    <w:rsid w:val="00680D48"/>
    <w:rsid w:val="00681A6E"/>
    <w:rsid w:val="00682A1D"/>
    <w:rsid w:val="00682AA3"/>
    <w:rsid w:val="00682D6A"/>
    <w:rsid w:val="006835F0"/>
    <w:rsid w:val="0068366A"/>
    <w:rsid w:val="006842A8"/>
    <w:rsid w:val="006843A5"/>
    <w:rsid w:val="00685004"/>
    <w:rsid w:val="00685094"/>
    <w:rsid w:val="006853FB"/>
    <w:rsid w:val="00685DDD"/>
    <w:rsid w:val="0068610D"/>
    <w:rsid w:val="006861BB"/>
    <w:rsid w:val="00686B70"/>
    <w:rsid w:val="00687319"/>
    <w:rsid w:val="0068732B"/>
    <w:rsid w:val="00687AB7"/>
    <w:rsid w:val="006901D4"/>
    <w:rsid w:val="0069051A"/>
    <w:rsid w:val="00690589"/>
    <w:rsid w:val="00692AC4"/>
    <w:rsid w:val="00692F5D"/>
    <w:rsid w:val="00692F8B"/>
    <w:rsid w:val="00693990"/>
    <w:rsid w:val="0069406B"/>
    <w:rsid w:val="00694D67"/>
    <w:rsid w:val="00695518"/>
    <w:rsid w:val="0069669E"/>
    <w:rsid w:val="006966E8"/>
    <w:rsid w:val="006967C3"/>
    <w:rsid w:val="006A0D4E"/>
    <w:rsid w:val="006A0D5D"/>
    <w:rsid w:val="006A1035"/>
    <w:rsid w:val="006A1622"/>
    <w:rsid w:val="006A41D7"/>
    <w:rsid w:val="006A53F8"/>
    <w:rsid w:val="006A5E9D"/>
    <w:rsid w:val="006A5ED5"/>
    <w:rsid w:val="006A68BC"/>
    <w:rsid w:val="006A6BA3"/>
    <w:rsid w:val="006A711A"/>
    <w:rsid w:val="006A7D4A"/>
    <w:rsid w:val="006B0348"/>
    <w:rsid w:val="006B04BA"/>
    <w:rsid w:val="006B3FD3"/>
    <w:rsid w:val="006B4CB4"/>
    <w:rsid w:val="006B4D5F"/>
    <w:rsid w:val="006B4F2C"/>
    <w:rsid w:val="006B65DB"/>
    <w:rsid w:val="006B6694"/>
    <w:rsid w:val="006B7D99"/>
    <w:rsid w:val="006C03F4"/>
    <w:rsid w:val="006C044C"/>
    <w:rsid w:val="006C0B91"/>
    <w:rsid w:val="006C0CE9"/>
    <w:rsid w:val="006C105E"/>
    <w:rsid w:val="006C19F8"/>
    <w:rsid w:val="006C1C12"/>
    <w:rsid w:val="006C2473"/>
    <w:rsid w:val="006C267B"/>
    <w:rsid w:val="006C2AEE"/>
    <w:rsid w:val="006C3EBF"/>
    <w:rsid w:val="006C408E"/>
    <w:rsid w:val="006C4CC4"/>
    <w:rsid w:val="006C53EA"/>
    <w:rsid w:val="006C5545"/>
    <w:rsid w:val="006C59D6"/>
    <w:rsid w:val="006C5AC4"/>
    <w:rsid w:val="006C617E"/>
    <w:rsid w:val="006C62C4"/>
    <w:rsid w:val="006C65FD"/>
    <w:rsid w:val="006C72B0"/>
    <w:rsid w:val="006C7464"/>
    <w:rsid w:val="006C7CCD"/>
    <w:rsid w:val="006C7F38"/>
    <w:rsid w:val="006D08AC"/>
    <w:rsid w:val="006D0E15"/>
    <w:rsid w:val="006D1598"/>
    <w:rsid w:val="006D1B25"/>
    <w:rsid w:val="006D1D58"/>
    <w:rsid w:val="006D20D9"/>
    <w:rsid w:val="006D276D"/>
    <w:rsid w:val="006D2AD5"/>
    <w:rsid w:val="006D2DB4"/>
    <w:rsid w:val="006D468E"/>
    <w:rsid w:val="006D46DA"/>
    <w:rsid w:val="006D5A56"/>
    <w:rsid w:val="006D68DB"/>
    <w:rsid w:val="006D7FEB"/>
    <w:rsid w:val="006E0AA5"/>
    <w:rsid w:val="006E0EC6"/>
    <w:rsid w:val="006E361B"/>
    <w:rsid w:val="006E36E7"/>
    <w:rsid w:val="006E3E77"/>
    <w:rsid w:val="006E4383"/>
    <w:rsid w:val="006E48D2"/>
    <w:rsid w:val="006E4AA6"/>
    <w:rsid w:val="006E4EA0"/>
    <w:rsid w:val="006E5A89"/>
    <w:rsid w:val="006E5B59"/>
    <w:rsid w:val="006E5DFE"/>
    <w:rsid w:val="006E6180"/>
    <w:rsid w:val="006E61AB"/>
    <w:rsid w:val="006E75AD"/>
    <w:rsid w:val="006F2076"/>
    <w:rsid w:val="006F23A0"/>
    <w:rsid w:val="006F2DD6"/>
    <w:rsid w:val="006F300C"/>
    <w:rsid w:val="006F356B"/>
    <w:rsid w:val="006F3ABF"/>
    <w:rsid w:val="006F411F"/>
    <w:rsid w:val="006F4E01"/>
    <w:rsid w:val="006F5D47"/>
    <w:rsid w:val="006F653B"/>
    <w:rsid w:val="006F7570"/>
    <w:rsid w:val="006F7C0F"/>
    <w:rsid w:val="0070097C"/>
    <w:rsid w:val="00701573"/>
    <w:rsid w:val="00701A9A"/>
    <w:rsid w:val="00702849"/>
    <w:rsid w:val="00703005"/>
    <w:rsid w:val="00703C0F"/>
    <w:rsid w:val="00703D68"/>
    <w:rsid w:val="00703E02"/>
    <w:rsid w:val="0070450A"/>
    <w:rsid w:val="00704FE8"/>
    <w:rsid w:val="00705484"/>
    <w:rsid w:val="007056DE"/>
    <w:rsid w:val="00705DCF"/>
    <w:rsid w:val="007067F9"/>
    <w:rsid w:val="00706E84"/>
    <w:rsid w:val="007073CA"/>
    <w:rsid w:val="007078BC"/>
    <w:rsid w:val="007126B7"/>
    <w:rsid w:val="00713608"/>
    <w:rsid w:val="00713F35"/>
    <w:rsid w:val="0071483B"/>
    <w:rsid w:val="00715492"/>
    <w:rsid w:val="00715D7B"/>
    <w:rsid w:val="00716630"/>
    <w:rsid w:val="00716D7A"/>
    <w:rsid w:val="0071702D"/>
    <w:rsid w:val="0071716C"/>
    <w:rsid w:val="007171B5"/>
    <w:rsid w:val="00717A87"/>
    <w:rsid w:val="00717C34"/>
    <w:rsid w:val="00717E2B"/>
    <w:rsid w:val="0072082A"/>
    <w:rsid w:val="00721672"/>
    <w:rsid w:val="00721814"/>
    <w:rsid w:val="00721BDD"/>
    <w:rsid w:val="00721E83"/>
    <w:rsid w:val="00721F6C"/>
    <w:rsid w:val="007222E7"/>
    <w:rsid w:val="00722A8E"/>
    <w:rsid w:val="007232AF"/>
    <w:rsid w:val="007232B0"/>
    <w:rsid w:val="007234BE"/>
    <w:rsid w:val="00723B6F"/>
    <w:rsid w:val="0072438E"/>
    <w:rsid w:val="00724657"/>
    <w:rsid w:val="00724BD0"/>
    <w:rsid w:val="00724EFE"/>
    <w:rsid w:val="007254AD"/>
    <w:rsid w:val="007274A6"/>
    <w:rsid w:val="00727AAA"/>
    <w:rsid w:val="00727CBB"/>
    <w:rsid w:val="00727E77"/>
    <w:rsid w:val="00727ECA"/>
    <w:rsid w:val="00727F02"/>
    <w:rsid w:val="00730744"/>
    <w:rsid w:val="007308DF"/>
    <w:rsid w:val="00731107"/>
    <w:rsid w:val="007318E3"/>
    <w:rsid w:val="00731D75"/>
    <w:rsid w:val="00731EA8"/>
    <w:rsid w:val="00732004"/>
    <w:rsid w:val="0073317A"/>
    <w:rsid w:val="00733593"/>
    <w:rsid w:val="00734445"/>
    <w:rsid w:val="00734CE0"/>
    <w:rsid w:val="00735109"/>
    <w:rsid w:val="0073527D"/>
    <w:rsid w:val="007352FE"/>
    <w:rsid w:val="00735CBE"/>
    <w:rsid w:val="007404CD"/>
    <w:rsid w:val="007408F1"/>
    <w:rsid w:val="00740A7D"/>
    <w:rsid w:val="00741E59"/>
    <w:rsid w:val="00741E8E"/>
    <w:rsid w:val="007430C5"/>
    <w:rsid w:val="007434E5"/>
    <w:rsid w:val="0074350C"/>
    <w:rsid w:val="00744106"/>
    <w:rsid w:val="007451E2"/>
    <w:rsid w:val="00745FFE"/>
    <w:rsid w:val="007475F4"/>
    <w:rsid w:val="00747D2C"/>
    <w:rsid w:val="00747D84"/>
    <w:rsid w:val="00750153"/>
    <w:rsid w:val="007511FC"/>
    <w:rsid w:val="00751A49"/>
    <w:rsid w:val="00751E0E"/>
    <w:rsid w:val="00751F84"/>
    <w:rsid w:val="0075227F"/>
    <w:rsid w:val="007522D3"/>
    <w:rsid w:val="007527F3"/>
    <w:rsid w:val="00752950"/>
    <w:rsid w:val="00753EEE"/>
    <w:rsid w:val="00754350"/>
    <w:rsid w:val="00754C38"/>
    <w:rsid w:val="00754E1B"/>
    <w:rsid w:val="00754ECE"/>
    <w:rsid w:val="0075614E"/>
    <w:rsid w:val="00756495"/>
    <w:rsid w:val="007565A3"/>
    <w:rsid w:val="007568B2"/>
    <w:rsid w:val="00757953"/>
    <w:rsid w:val="007603D9"/>
    <w:rsid w:val="0076073A"/>
    <w:rsid w:val="0076101E"/>
    <w:rsid w:val="007614C8"/>
    <w:rsid w:val="00761FB5"/>
    <w:rsid w:val="007623C3"/>
    <w:rsid w:val="007640DB"/>
    <w:rsid w:val="0076419F"/>
    <w:rsid w:val="0076468E"/>
    <w:rsid w:val="00765384"/>
    <w:rsid w:val="00765DF2"/>
    <w:rsid w:val="00766B6C"/>
    <w:rsid w:val="00767765"/>
    <w:rsid w:val="00767C06"/>
    <w:rsid w:val="00770650"/>
    <w:rsid w:val="00770BA5"/>
    <w:rsid w:val="0077117B"/>
    <w:rsid w:val="00771413"/>
    <w:rsid w:val="007737EF"/>
    <w:rsid w:val="007738C0"/>
    <w:rsid w:val="00774D24"/>
    <w:rsid w:val="00774F79"/>
    <w:rsid w:val="00775EBC"/>
    <w:rsid w:val="00776101"/>
    <w:rsid w:val="007772A2"/>
    <w:rsid w:val="0077767D"/>
    <w:rsid w:val="00780463"/>
    <w:rsid w:val="0078085E"/>
    <w:rsid w:val="00780E57"/>
    <w:rsid w:val="00781480"/>
    <w:rsid w:val="007817A2"/>
    <w:rsid w:val="007818E1"/>
    <w:rsid w:val="00781A30"/>
    <w:rsid w:val="0078216B"/>
    <w:rsid w:val="0078256C"/>
    <w:rsid w:val="007827BD"/>
    <w:rsid w:val="00783095"/>
    <w:rsid w:val="00783262"/>
    <w:rsid w:val="007843FC"/>
    <w:rsid w:val="0078459B"/>
    <w:rsid w:val="00784623"/>
    <w:rsid w:val="00786D0D"/>
    <w:rsid w:val="00790099"/>
    <w:rsid w:val="007909E1"/>
    <w:rsid w:val="007918B0"/>
    <w:rsid w:val="00791C6D"/>
    <w:rsid w:val="007920FB"/>
    <w:rsid w:val="00792589"/>
    <w:rsid w:val="00792661"/>
    <w:rsid w:val="007930A0"/>
    <w:rsid w:val="007931FA"/>
    <w:rsid w:val="00793443"/>
    <w:rsid w:val="00793791"/>
    <w:rsid w:val="00794A17"/>
    <w:rsid w:val="007955CE"/>
    <w:rsid w:val="00796C41"/>
    <w:rsid w:val="00797C49"/>
    <w:rsid w:val="00797FA0"/>
    <w:rsid w:val="007A137A"/>
    <w:rsid w:val="007A142E"/>
    <w:rsid w:val="007A190B"/>
    <w:rsid w:val="007A1D2C"/>
    <w:rsid w:val="007A27CE"/>
    <w:rsid w:val="007A27FF"/>
    <w:rsid w:val="007A2B7D"/>
    <w:rsid w:val="007A2E86"/>
    <w:rsid w:val="007A324D"/>
    <w:rsid w:val="007A3CB8"/>
    <w:rsid w:val="007A50A3"/>
    <w:rsid w:val="007A52AE"/>
    <w:rsid w:val="007A5B60"/>
    <w:rsid w:val="007A5F6D"/>
    <w:rsid w:val="007A65C1"/>
    <w:rsid w:val="007A6B65"/>
    <w:rsid w:val="007A6C32"/>
    <w:rsid w:val="007A6CB5"/>
    <w:rsid w:val="007A7603"/>
    <w:rsid w:val="007A7E44"/>
    <w:rsid w:val="007A7FC3"/>
    <w:rsid w:val="007B0210"/>
    <w:rsid w:val="007B0889"/>
    <w:rsid w:val="007B1560"/>
    <w:rsid w:val="007B197E"/>
    <w:rsid w:val="007B2165"/>
    <w:rsid w:val="007B2BDA"/>
    <w:rsid w:val="007B37B5"/>
    <w:rsid w:val="007B3BF7"/>
    <w:rsid w:val="007B5F2D"/>
    <w:rsid w:val="007B623B"/>
    <w:rsid w:val="007B667D"/>
    <w:rsid w:val="007B68E4"/>
    <w:rsid w:val="007B6DDD"/>
    <w:rsid w:val="007B703E"/>
    <w:rsid w:val="007B7E25"/>
    <w:rsid w:val="007B7F9E"/>
    <w:rsid w:val="007C04A4"/>
    <w:rsid w:val="007C0FCC"/>
    <w:rsid w:val="007C1136"/>
    <w:rsid w:val="007C2B95"/>
    <w:rsid w:val="007C2F29"/>
    <w:rsid w:val="007C4BE0"/>
    <w:rsid w:val="007C4FDF"/>
    <w:rsid w:val="007C52B1"/>
    <w:rsid w:val="007C544E"/>
    <w:rsid w:val="007C6181"/>
    <w:rsid w:val="007C75F9"/>
    <w:rsid w:val="007C75FE"/>
    <w:rsid w:val="007C763C"/>
    <w:rsid w:val="007C7C7E"/>
    <w:rsid w:val="007D01A4"/>
    <w:rsid w:val="007D0612"/>
    <w:rsid w:val="007D1C59"/>
    <w:rsid w:val="007D3297"/>
    <w:rsid w:val="007D397D"/>
    <w:rsid w:val="007D3F20"/>
    <w:rsid w:val="007D3FA8"/>
    <w:rsid w:val="007D43CE"/>
    <w:rsid w:val="007D4C3E"/>
    <w:rsid w:val="007D55C3"/>
    <w:rsid w:val="007D577D"/>
    <w:rsid w:val="007D6037"/>
    <w:rsid w:val="007D68C3"/>
    <w:rsid w:val="007D6A34"/>
    <w:rsid w:val="007D716D"/>
    <w:rsid w:val="007D7232"/>
    <w:rsid w:val="007D7AE8"/>
    <w:rsid w:val="007D7CA0"/>
    <w:rsid w:val="007D7FDC"/>
    <w:rsid w:val="007E084E"/>
    <w:rsid w:val="007E0F21"/>
    <w:rsid w:val="007E1779"/>
    <w:rsid w:val="007E2811"/>
    <w:rsid w:val="007E2876"/>
    <w:rsid w:val="007E2E64"/>
    <w:rsid w:val="007E2EA2"/>
    <w:rsid w:val="007E360E"/>
    <w:rsid w:val="007E37FF"/>
    <w:rsid w:val="007E3EF2"/>
    <w:rsid w:val="007E4780"/>
    <w:rsid w:val="007E4B62"/>
    <w:rsid w:val="007E4C25"/>
    <w:rsid w:val="007E4F9F"/>
    <w:rsid w:val="007E5018"/>
    <w:rsid w:val="007E51FE"/>
    <w:rsid w:val="007E5CE9"/>
    <w:rsid w:val="007E5D98"/>
    <w:rsid w:val="007E60FD"/>
    <w:rsid w:val="007E624D"/>
    <w:rsid w:val="007E6393"/>
    <w:rsid w:val="007E65D3"/>
    <w:rsid w:val="007E6679"/>
    <w:rsid w:val="007E6AD3"/>
    <w:rsid w:val="007E709E"/>
    <w:rsid w:val="007F08AB"/>
    <w:rsid w:val="007F1C2F"/>
    <w:rsid w:val="007F2077"/>
    <w:rsid w:val="007F303F"/>
    <w:rsid w:val="007F35A7"/>
    <w:rsid w:val="007F4646"/>
    <w:rsid w:val="007F4902"/>
    <w:rsid w:val="007F4E2E"/>
    <w:rsid w:val="007F50C8"/>
    <w:rsid w:val="007F5834"/>
    <w:rsid w:val="007F59B5"/>
    <w:rsid w:val="007F6A2C"/>
    <w:rsid w:val="007F6A7A"/>
    <w:rsid w:val="007F6BCA"/>
    <w:rsid w:val="007F7771"/>
    <w:rsid w:val="007F7DDE"/>
    <w:rsid w:val="008004C1"/>
    <w:rsid w:val="00800558"/>
    <w:rsid w:val="0080062B"/>
    <w:rsid w:val="00800CE6"/>
    <w:rsid w:val="00801505"/>
    <w:rsid w:val="0080339E"/>
    <w:rsid w:val="00803D93"/>
    <w:rsid w:val="008040C3"/>
    <w:rsid w:val="00804316"/>
    <w:rsid w:val="00805C6E"/>
    <w:rsid w:val="008060A7"/>
    <w:rsid w:val="00806C4C"/>
    <w:rsid w:val="00806EAB"/>
    <w:rsid w:val="00807280"/>
    <w:rsid w:val="008079F7"/>
    <w:rsid w:val="00810053"/>
    <w:rsid w:val="0081090A"/>
    <w:rsid w:val="008112B3"/>
    <w:rsid w:val="00811AD9"/>
    <w:rsid w:val="00811D65"/>
    <w:rsid w:val="00811DD0"/>
    <w:rsid w:val="00812DC9"/>
    <w:rsid w:val="00813402"/>
    <w:rsid w:val="008139F9"/>
    <w:rsid w:val="00813F55"/>
    <w:rsid w:val="00814045"/>
    <w:rsid w:val="008148E4"/>
    <w:rsid w:val="008152B9"/>
    <w:rsid w:val="00815C5F"/>
    <w:rsid w:val="0081679D"/>
    <w:rsid w:val="00817699"/>
    <w:rsid w:val="00817B99"/>
    <w:rsid w:val="008205C4"/>
    <w:rsid w:val="0082060F"/>
    <w:rsid w:val="008213BD"/>
    <w:rsid w:val="00822495"/>
    <w:rsid w:val="00822621"/>
    <w:rsid w:val="0082316F"/>
    <w:rsid w:val="00823424"/>
    <w:rsid w:val="0082385C"/>
    <w:rsid w:val="00824177"/>
    <w:rsid w:val="0082601D"/>
    <w:rsid w:val="008262F8"/>
    <w:rsid w:val="008278CD"/>
    <w:rsid w:val="008279E0"/>
    <w:rsid w:val="00827B21"/>
    <w:rsid w:val="00830498"/>
    <w:rsid w:val="008307FF"/>
    <w:rsid w:val="008308B2"/>
    <w:rsid w:val="00830D31"/>
    <w:rsid w:val="00831A5F"/>
    <w:rsid w:val="00831AE8"/>
    <w:rsid w:val="00831BAC"/>
    <w:rsid w:val="00831DB1"/>
    <w:rsid w:val="008337BB"/>
    <w:rsid w:val="008339A3"/>
    <w:rsid w:val="00833ABF"/>
    <w:rsid w:val="008344E7"/>
    <w:rsid w:val="00834A9D"/>
    <w:rsid w:val="008353D1"/>
    <w:rsid w:val="00835443"/>
    <w:rsid w:val="00835838"/>
    <w:rsid w:val="008358E6"/>
    <w:rsid w:val="00836D89"/>
    <w:rsid w:val="008375CD"/>
    <w:rsid w:val="00837802"/>
    <w:rsid w:val="00840191"/>
    <w:rsid w:val="008415F2"/>
    <w:rsid w:val="0084240B"/>
    <w:rsid w:val="0084268D"/>
    <w:rsid w:val="00842AFA"/>
    <w:rsid w:val="008438CD"/>
    <w:rsid w:val="0084414B"/>
    <w:rsid w:val="00844EB5"/>
    <w:rsid w:val="0084521D"/>
    <w:rsid w:val="00845548"/>
    <w:rsid w:val="00845678"/>
    <w:rsid w:val="00846842"/>
    <w:rsid w:val="00847FDE"/>
    <w:rsid w:val="00850727"/>
    <w:rsid w:val="008509E2"/>
    <w:rsid w:val="00850B5F"/>
    <w:rsid w:val="00850D37"/>
    <w:rsid w:val="00851FF1"/>
    <w:rsid w:val="00852015"/>
    <w:rsid w:val="008528B2"/>
    <w:rsid w:val="0085319E"/>
    <w:rsid w:val="00853403"/>
    <w:rsid w:val="008543D1"/>
    <w:rsid w:val="0085442D"/>
    <w:rsid w:val="008548A4"/>
    <w:rsid w:val="008551E1"/>
    <w:rsid w:val="00855584"/>
    <w:rsid w:val="0085593E"/>
    <w:rsid w:val="0085598D"/>
    <w:rsid w:val="00855EB8"/>
    <w:rsid w:val="008566DF"/>
    <w:rsid w:val="00856775"/>
    <w:rsid w:val="00856A38"/>
    <w:rsid w:val="00860108"/>
    <w:rsid w:val="008623D8"/>
    <w:rsid w:val="008630B8"/>
    <w:rsid w:val="00864281"/>
    <w:rsid w:val="008644F1"/>
    <w:rsid w:val="00864D5F"/>
    <w:rsid w:val="00865808"/>
    <w:rsid w:val="0086622D"/>
    <w:rsid w:val="00867AC8"/>
    <w:rsid w:val="00867DA8"/>
    <w:rsid w:val="0087060A"/>
    <w:rsid w:val="00870AF0"/>
    <w:rsid w:val="00870CE3"/>
    <w:rsid w:val="00871B19"/>
    <w:rsid w:val="00871EB2"/>
    <w:rsid w:val="00872494"/>
    <w:rsid w:val="00873293"/>
    <w:rsid w:val="0087353A"/>
    <w:rsid w:val="0087372C"/>
    <w:rsid w:val="00873BB3"/>
    <w:rsid w:val="0087403D"/>
    <w:rsid w:val="0087408B"/>
    <w:rsid w:val="0087444E"/>
    <w:rsid w:val="008747F0"/>
    <w:rsid w:val="00874D58"/>
    <w:rsid w:val="008754DC"/>
    <w:rsid w:val="008761F8"/>
    <w:rsid w:val="00876AF5"/>
    <w:rsid w:val="008770DB"/>
    <w:rsid w:val="008778FC"/>
    <w:rsid w:val="00877AF8"/>
    <w:rsid w:val="00877E92"/>
    <w:rsid w:val="00880B2A"/>
    <w:rsid w:val="008818A3"/>
    <w:rsid w:val="00882007"/>
    <w:rsid w:val="00882AAB"/>
    <w:rsid w:val="00882ADF"/>
    <w:rsid w:val="00883CEB"/>
    <w:rsid w:val="00886124"/>
    <w:rsid w:val="008864C6"/>
    <w:rsid w:val="0088679A"/>
    <w:rsid w:val="00886960"/>
    <w:rsid w:val="00886B8E"/>
    <w:rsid w:val="00890B0D"/>
    <w:rsid w:val="00890D93"/>
    <w:rsid w:val="008910B4"/>
    <w:rsid w:val="0089112F"/>
    <w:rsid w:val="00891384"/>
    <w:rsid w:val="00891524"/>
    <w:rsid w:val="00891FD4"/>
    <w:rsid w:val="00892EB5"/>
    <w:rsid w:val="00892F72"/>
    <w:rsid w:val="008933E9"/>
    <w:rsid w:val="008938F2"/>
    <w:rsid w:val="0089408E"/>
    <w:rsid w:val="00894B23"/>
    <w:rsid w:val="00895735"/>
    <w:rsid w:val="00895FF7"/>
    <w:rsid w:val="008961BB"/>
    <w:rsid w:val="00896CD6"/>
    <w:rsid w:val="00896D26"/>
    <w:rsid w:val="008971C4"/>
    <w:rsid w:val="008971FF"/>
    <w:rsid w:val="00897370"/>
    <w:rsid w:val="00897A87"/>
    <w:rsid w:val="00897D29"/>
    <w:rsid w:val="008A0F16"/>
    <w:rsid w:val="008A1703"/>
    <w:rsid w:val="008A2B60"/>
    <w:rsid w:val="008A32E6"/>
    <w:rsid w:val="008A3338"/>
    <w:rsid w:val="008A394B"/>
    <w:rsid w:val="008A4E16"/>
    <w:rsid w:val="008A54BA"/>
    <w:rsid w:val="008A5713"/>
    <w:rsid w:val="008A6ED0"/>
    <w:rsid w:val="008A7154"/>
    <w:rsid w:val="008B0415"/>
    <w:rsid w:val="008B0BDE"/>
    <w:rsid w:val="008B0E18"/>
    <w:rsid w:val="008B0FCD"/>
    <w:rsid w:val="008B1A19"/>
    <w:rsid w:val="008B1FCA"/>
    <w:rsid w:val="008B2532"/>
    <w:rsid w:val="008B27C5"/>
    <w:rsid w:val="008B27CC"/>
    <w:rsid w:val="008B29A7"/>
    <w:rsid w:val="008B2E66"/>
    <w:rsid w:val="008B3078"/>
    <w:rsid w:val="008B39B0"/>
    <w:rsid w:val="008B4587"/>
    <w:rsid w:val="008B52A0"/>
    <w:rsid w:val="008B585F"/>
    <w:rsid w:val="008B5ABF"/>
    <w:rsid w:val="008B648F"/>
    <w:rsid w:val="008B712D"/>
    <w:rsid w:val="008B71AD"/>
    <w:rsid w:val="008B7494"/>
    <w:rsid w:val="008B7852"/>
    <w:rsid w:val="008B7AD9"/>
    <w:rsid w:val="008B7D13"/>
    <w:rsid w:val="008C06BE"/>
    <w:rsid w:val="008C1C0D"/>
    <w:rsid w:val="008C2636"/>
    <w:rsid w:val="008C2B1F"/>
    <w:rsid w:val="008C3202"/>
    <w:rsid w:val="008C3389"/>
    <w:rsid w:val="008C351D"/>
    <w:rsid w:val="008C357A"/>
    <w:rsid w:val="008C3BE8"/>
    <w:rsid w:val="008C3F7D"/>
    <w:rsid w:val="008C4316"/>
    <w:rsid w:val="008C4409"/>
    <w:rsid w:val="008C45C9"/>
    <w:rsid w:val="008C4657"/>
    <w:rsid w:val="008C4E5B"/>
    <w:rsid w:val="008C4E91"/>
    <w:rsid w:val="008C4F00"/>
    <w:rsid w:val="008C51E0"/>
    <w:rsid w:val="008C5939"/>
    <w:rsid w:val="008C5FDC"/>
    <w:rsid w:val="008C6065"/>
    <w:rsid w:val="008C60F3"/>
    <w:rsid w:val="008C72EB"/>
    <w:rsid w:val="008C75F0"/>
    <w:rsid w:val="008D047C"/>
    <w:rsid w:val="008D1D66"/>
    <w:rsid w:val="008D2ABB"/>
    <w:rsid w:val="008D2B59"/>
    <w:rsid w:val="008D3203"/>
    <w:rsid w:val="008D3A66"/>
    <w:rsid w:val="008D4787"/>
    <w:rsid w:val="008D4F55"/>
    <w:rsid w:val="008D5040"/>
    <w:rsid w:val="008D55DF"/>
    <w:rsid w:val="008D56FC"/>
    <w:rsid w:val="008D5BEB"/>
    <w:rsid w:val="008D5C9E"/>
    <w:rsid w:val="008D5CB4"/>
    <w:rsid w:val="008D5CF0"/>
    <w:rsid w:val="008D781E"/>
    <w:rsid w:val="008E0839"/>
    <w:rsid w:val="008E0AA5"/>
    <w:rsid w:val="008E0F5B"/>
    <w:rsid w:val="008E1327"/>
    <w:rsid w:val="008E1AC6"/>
    <w:rsid w:val="008E1B2C"/>
    <w:rsid w:val="008E32C1"/>
    <w:rsid w:val="008E3DEB"/>
    <w:rsid w:val="008E4260"/>
    <w:rsid w:val="008E461F"/>
    <w:rsid w:val="008E4634"/>
    <w:rsid w:val="008E4831"/>
    <w:rsid w:val="008E4C41"/>
    <w:rsid w:val="008E5583"/>
    <w:rsid w:val="008E56B3"/>
    <w:rsid w:val="008E5FDB"/>
    <w:rsid w:val="008E69AC"/>
    <w:rsid w:val="008E6F38"/>
    <w:rsid w:val="008E7487"/>
    <w:rsid w:val="008E7E35"/>
    <w:rsid w:val="008F0647"/>
    <w:rsid w:val="008F0C26"/>
    <w:rsid w:val="008F0E00"/>
    <w:rsid w:val="008F1014"/>
    <w:rsid w:val="008F1116"/>
    <w:rsid w:val="008F1372"/>
    <w:rsid w:val="008F1B8B"/>
    <w:rsid w:val="008F1C33"/>
    <w:rsid w:val="008F2734"/>
    <w:rsid w:val="008F28C4"/>
    <w:rsid w:val="008F30C9"/>
    <w:rsid w:val="008F33F6"/>
    <w:rsid w:val="008F3408"/>
    <w:rsid w:val="008F4582"/>
    <w:rsid w:val="008F46A3"/>
    <w:rsid w:val="008F4744"/>
    <w:rsid w:val="008F531B"/>
    <w:rsid w:val="008F5331"/>
    <w:rsid w:val="008F570E"/>
    <w:rsid w:val="008F579B"/>
    <w:rsid w:val="008F5930"/>
    <w:rsid w:val="008F6201"/>
    <w:rsid w:val="008F6E0D"/>
    <w:rsid w:val="008F7581"/>
    <w:rsid w:val="008F7962"/>
    <w:rsid w:val="009005D7"/>
    <w:rsid w:val="00900A5A"/>
    <w:rsid w:val="00900B85"/>
    <w:rsid w:val="009018C2"/>
    <w:rsid w:val="00901A99"/>
    <w:rsid w:val="00903266"/>
    <w:rsid w:val="00904514"/>
    <w:rsid w:val="00904885"/>
    <w:rsid w:val="00904C58"/>
    <w:rsid w:val="00904CB8"/>
    <w:rsid w:val="00904FBF"/>
    <w:rsid w:val="0090501C"/>
    <w:rsid w:val="00905263"/>
    <w:rsid w:val="009053B8"/>
    <w:rsid w:val="00905CA6"/>
    <w:rsid w:val="0090691D"/>
    <w:rsid w:val="00907168"/>
    <w:rsid w:val="00907401"/>
    <w:rsid w:val="009078E3"/>
    <w:rsid w:val="009104F9"/>
    <w:rsid w:val="0091150F"/>
    <w:rsid w:val="0091196C"/>
    <w:rsid w:val="00912457"/>
    <w:rsid w:val="00912E87"/>
    <w:rsid w:val="00913363"/>
    <w:rsid w:val="00913A03"/>
    <w:rsid w:val="00914600"/>
    <w:rsid w:val="00914AD1"/>
    <w:rsid w:val="00914E98"/>
    <w:rsid w:val="0091540D"/>
    <w:rsid w:val="00915B9E"/>
    <w:rsid w:val="0091613B"/>
    <w:rsid w:val="00916542"/>
    <w:rsid w:val="00917064"/>
    <w:rsid w:val="009179AA"/>
    <w:rsid w:val="00917A8F"/>
    <w:rsid w:val="00917C70"/>
    <w:rsid w:val="00917D34"/>
    <w:rsid w:val="009205C5"/>
    <w:rsid w:val="009205E5"/>
    <w:rsid w:val="009213AE"/>
    <w:rsid w:val="0092156D"/>
    <w:rsid w:val="00921775"/>
    <w:rsid w:val="00921CFE"/>
    <w:rsid w:val="009224E4"/>
    <w:rsid w:val="00923094"/>
    <w:rsid w:val="009233F3"/>
    <w:rsid w:val="00923572"/>
    <w:rsid w:val="00923F82"/>
    <w:rsid w:val="00924BA4"/>
    <w:rsid w:val="00924C39"/>
    <w:rsid w:val="0092514A"/>
    <w:rsid w:val="0092521C"/>
    <w:rsid w:val="00925CC5"/>
    <w:rsid w:val="00925E28"/>
    <w:rsid w:val="009278C3"/>
    <w:rsid w:val="009303B5"/>
    <w:rsid w:val="009308DB"/>
    <w:rsid w:val="00930A3E"/>
    <w:rsid w:val="00930A8D"/>
    <w:rsid w:val="00931321"/>
    <w:rsid w:val="009319B9"/>
    <w:rsid w:val="0093263B"/>
    <w:rsid w:val="00932710"/>
    <w:rsid w:val="00932AE7"/>
    <w:rsid w:val="009338AC"/>
    <w:rsid w:val="0093393C"/>
    <w:rsid w:val="00933D66"/>
    <w:rsid w:val="00935D12"/>
    <w:rsid w:val="00936059"/>
    <w:rsid w:val="009374BA"/>
    <w:rsid w:val="009374E9"/>
    <w:rsid w:val="00937C0C"/>
    <w:rsid w:val="00937E86"/>
    <w:rsid w:val="0094063C"/>
    <w:rsid w:val="009410B7"/>
    <w:rsid w:val="00941824"/>
    <w:rsid w:val="009420C3"/>
    <w:rsid w:val="00942289"/>
    <w:rsid w:val="00942621"/>
    <w:rsid w:val="00942673"/>
    <w:rsid w:val="00943545"/>
    <w:rsid w:val="00943B14"/>
    <w:rsid w:val="00943B20"/>
    <w:rsid w:val="00944870"/>
    <w:rsid w:val="00944BC6"/>
    <w:rsid w:val="0094503E"/>
    <w:rsid w:val="00945EA3"/>
    <w:rsid w:val="0094604F"/>
    <w:rsid w:val="00946895"/>
    <w:rsid w:val="00946E96"/>
    <w:rsid w:val="00946F5B"/>
    <w:rsid w:val="00947012"/>
    <w:rsid w:val="00950B7A"/>
    <w:rsid w:val="009513E2"/>
    <w:rsid w:val="009520E0"/>
    <w:rsid w:val="00952FAF"/>
    <w:rsid w:val="00954601"/>
    <w:rsid w:val="009551C3"/>
    <w:rsid w:val="00955335"/>
    <w:rsid w:val="00955F80"/>
    <w:rsid w:val="00956D89"/>
    <w:rsid w:val="00956FF5"/>
    <w:rsid w:val="00960603"/>
    <w:rsid w:val="0096093B"/>
    <w:rsid w:val="00960B4F"/>
    <w:rsid w:val="00960FF2"/>
    <w:rsid w:val="0096137E"/>
    <w:rsid w:val="00962025"/>
    <w:rsid w:val="009620DF"/>
    <w:rsid w:val="0096245A"/>
    <w:rsid w:val="0096252C"/>
    <w:rsid w:val="009632C5"/>
    <w:rsid w:val="009636B4"/>
    <w:rsid w:val="00963E4B"/>
    <w:rsid w:val="009643AC"/>
    <w:rsid w:val="00964758"/>
    <w:rsid w:val="00964B61"/>
    <w:rsid w:val="00964F41"/>
    <w:rsid w:val="0096517F"/>
    <w:rsid w:val="00965A18"/>
    <w:rsid w:val="00965C6A"/>
    <w:rsid w:val="00965D36"/>
    <w:rsid w:val="00965DF2"/>
    <w:rsid w:val="009665AC"/>
    <w:rsid w:val="009666C6"/>
    <w:rsid w:val="00966F90"/>
    <w:rsid w:val="00967277"/>
    <w:rsid w:val="00971012"/>
    <w:rsid w:val="009714DA"/>
    <w:rsid w:val="00971970"/>
    <w:rsid w:val="00971B82"/>
    <w:rsid w:val="00971C64"/>
    <w:rsid w:val="0097221E"/>
    <w:rsid w:val="00972883"/>
    <w:rsid w:val="009728E3"/>
    <w:rsid w:val="009729EC"/>
    <w:rsid w:val="0097311F"/>
    <w:rsid w:val="009737F7"/>
    <w:rsid w:val="0097382B"/>
    <w:rsid w:val="0097396F"/>
    <w:rsid w:val="00973CDF"/>
    <w:rsid w:val="00974BE9"/>
    <w:rsid w:val="009756D9"/>
    <w:rsid w:val="0097587D"/>
    <w:rsid w:val="00975A0C"/>
    <w:rsid w:val="00975BA4"/>
    <w:rsid w:val="00980B60"/>
    <w:rsid w:val="00980F2D"/>
    <w:rsid w:val="00981018"/>
    <w:rsid w:val="00981C70"/>
    <w:rsid w:val="00982775"/>
    <w:rsid w:val="00982BF3"/>
    <w:rsid w:val="009836AD"/>
    <w:rsid w:val="00983BA4"/>
    <w:rsid w:val="00983D17"/>
    <w:rsid w:val="0098438B"/>
    <w:rsid w:val="00984A7A"/>
    <w:rsid w:val="00984F29"/>
    <w:rsid w:val="00985731"/>
    <w:rsid w:val="0098577E"/>
    <w:rsid w:val="00985FA7"/>
    <w:rsid w:val="009877F5"/>
    <w:rsid w:val="0098790A"/>
    <w:rsid w:val="00987A92"/>
    <w:rsid w:val="00987F50"/>
    <w:rsid w:val="0099017E"/>
    <w:rsid w:val="0099038E"/>
    <w:rsid w:val="009910B8"/>
    <w:rsid w:val="009911E2"/>
    <w:rsid w:val="009911EC"/>
    <w:rsid w:val="0099121A"/>
    <w:rsid w:val="009917F3"/>
    <w:rsid w:val="009925DB"/>
    <w:rsid w:val="009945E5"/>
    <w:rsid w:val="009945EA"/>
    <w:rsid w:val="0099529B"/>
    <w:rsid w:val="009952C2"/>
    <w:rsid w:val="0099542D"/>
    <w:rsid w:val="009959D6"/>
    <w:rsid w:val="00995AAF"/>
    <w:rsid w:val="00995B53"/>
    <w:rsid w:val="00995B58"/>
    <w:rsid w:val="00995FFE"/>
    <w:rsid w:val="00996402"/>
    <w:rsid w:val="0099670E"/>
    <w:rsid w:val="009967DC"/>
    <w:rsid w:val="0099724A"/>
    <w:rsid w:val="0099761C"/>
    <w:rsid w:val="00997836"/>
    <w:rsid w:val="00997D11"/>
    <w:rsid w:val="009A07E8"/>
    <w:rsid w:val="009A0B05"/>
    <w:rsid w:val="009A18A7"/>
    <w:rsid w:val="009A279C"/>
    <w:rsid w:val="009A2E85"/>
    <w:rsid w:val="009A3181"/>
    <w:rsid w:val="009A3505"/>
    <w:rsid w:val="009A36B5"/>
    <w:rsid w:val="009A42F6"/>
    <w:rsid w:val="009A46CB"/>
    <w:rsid w:val="009A5035"/>
    <w:rsid w:val="009A5119"/>
    <w:rsid w:val="009A557B"/>
    <w:rsid w:val="009A5697"/>
    <w:rsid w:val="009A5808"/>
    <w:rsid w:val="009A5F09"/>
    <w:rsid w:val="009A610D"/>
    <w:rsid w:val="009A70E6"/>
    <w:rsid w:val="009B0256"/>
    <w:rsid w:val="009B03A7"/>
    <w:rsid w:val="009B03F9"/>
    <w:rsid w:val="009B042D"/>
    <w:rsid w:val="009B1498"/>
    <w:rsid w:val="009B28D7"/>
    <w:rsid w:val="009B2AA7"/>
    <w:rsid w:val="009B3358"/>
    <w:rsid w:val="009B3BE8"/>
    <w:rsid w:val="009B420A"/>
    <w:rsid w:val="009B4442"/>
    <w:rsid w:val="009B44B6"/>
    <w:rsid w:val="009B5D51"/>
    <w:rsid w:val="009B763E"/>
    <w:rsid w:val="009B7EBB"/>
    <w:rsid w:val="009C0623"/>
    <w:rsid w:val="009C1268"/>
    <w:rsid w:val="009C14D5"/>
    <w:rsid w:val="009C2D54"/>
    <w:rsid w:val="009C3ACA"/>
    <w:rsid w:val="009C43B9"/>
    <w:rsid w:val="009C451D"/>
    <w:rsid w:val="009C451E"/>
    <w:rsid w:val="009C4A1F"/>
    <w:rsid w:val="009C4F55"/>
    <w:rsid w:val="009C53A0"/>
    <w:rsid w:val="009C5424"/>
    <w:rsid w:val="009C5E28"/>
    <w:rsid w:val="009C6156"/>
    <w:rsid w:val="009C6690"/>
    <w:rsid w:val="009C7CF4"/>
    <w:rsid w:val="009D037B"/>
    <w:rsid w:val="009D0838"/>
    <w:rsid w:val="009D088C"/>
    <w:rsid w:val="009D0A05"/>
    <w:rsid w:val="009D0C95"/>
    <w:rsid w:val="009D151C"/>
    <w:rsid w:val="009D16B8"/>
    <w:rsid w:val="009D1CDE"/>
    <w:rsid w:val="009D2334"/>
    <w:rsid w:val="009D2909"/>
    <w:rsid w:val="009D2AE4"/>
    <w:rsid w:val="009D2FCE"/>
    <w:rsid w:val="009D34A2"/>
    <w:rsid w:val="009D3683"/>
    <w:rsid w:val="009D3B0C"/>
    <w:rsid w:val="009D3B7E"/>
    <w:rsid w:val="009D3C4A"/>
    <w:rsid w:val="009D3E1B"/>
    <w:rsid w:val="009D3FFB"/>
    <w:rsid w:val="009D49D0"/>
    <w:rsid w:val="009D5009"/>
    <w:rsid w:val="009D50DA"/>
    <w:rsid w:val="009D52A6"/>
    <w:rsid w:val="009D5311"/>
    <w:rsid w:val="009D74CD"/>
    <w:rsid w:val="009D78C8"/>
    <w:rsid w:val="009D7B9B"/>
    <w:rsid w:val="009D7BEB"/>
    <w:rsid w:val="009D7C1C"/>
    <w:rsid w:val="009E054E"/>
    <w:rsid w:val="009E064D"/>
    <w:rsid w:val="009E08CA"/>
    <w:rsid w:val="009E0CA0"/>
    <w:rsid w:val="009E1656"/>
    <w:rsid w:val="009E2029"/>
    <w:rsid w:val="009E238A"/>
    <w:rsid w:val="009E3983"/>
    <w:rsid w:val="009E43D1"/>
    <w:rsid w:val="009E4F74"/>
    <w:rsid w:val="009E4F9E"/>
    <w:rsid w:val="009E4FC7"/>
    <w:rsid w:val="009E5444"/>
    <w:rsid w:val="009E5ECE"/>
    <w:rsid w:val="009E63F9"/>
    <w:rsid w:val="009E71D2"/>
    <w:rsid w:val="009E756E"/>
    <w:rsid w:val="009F0017"/>
    <w:rsid w:val="009F03F8"/>
    <w:rsid w:val="009F0AC8"/>
    <w:rsid w:val="009F0C39"/>
    <w:rsid w:val="009F0CFB"/>
    <w:rsid w:val="009F19A5"/>
    <w:rsid w:val="009F1E00"/>
    <w:rsid w:val="009F21BB"/>
    <w:rsid w:val="009F21E6"/>
    <w:rsid w:val="009F2C32"/>
    <w:rsid w:val="009F330E"/>
    <w:rsid w:val="009F37A7"/>
    <w:rsid w:val="009F3E7A"/>
    <w:rsid w:val="009F433A"/>
    <w:rsid w:val="009F4582"/>
    <w:rsid w:val="009F45F7"/>
    <w:rsid w:val="009F47AD"/>
    <w:rsid w:val="009F53D9"/>
    <w:rsid w:val="009F7275"/>
    <w:rsid w:val="009F72F4"/>
    <w:rsid w:val="009F75E0"/>
    <w:rsid w:val="009F7DD6"/>
    <w:rsid w:val="009F7E84"/>
    <w:rsid w:val="00A00BA2"/>
    <w:rsid w:val="00A00BAD"/>
    <w:rsid w:val="00A0154A"/>
    <w:rsid w:val="00A025F7"/>
    <w:rsid w:val="00A02645"/>
    <w:rsid w:val="00A029D2"/>
    <w:rsid w:val="00A03309"/>
    <w:rsid w:val="00A03B28"/>
    <w:rsid w:val="00A03D82"/>
    <w:rsid w:val="00A03FB1"/>
    <w:rsid w:val="00A042BE"/>
    <w:rsid w:val="00A0434F"/>
    <w:rsid w:val="00A04969"/>
    <w:rsid w:val="00A055A7"/>
    <w:rsid w:val="00A05BCA"/>
    <w:rsid w:val="00A07362"/>
    <w:rsid w:val="00A0762C"/>
    <w:rsid w:val="00A07A11"/>
    <w:rsid w:val="00A10130"/>
    <w:rsid w:val="00A10D01"/>
    <w:rsid w:val="00A117FC"/>
    <w:rsid w:val="00A1190D"/>
    <w:rsid w:val="00A13A12"/>
    <w:rsid w:val="00A13CE1"/>
    <w:rsid w:val="00A13FBB"/>
    <w:rsid w:val="00A148DF"/>
    <w:rsid w:val="00A14B96"/>
    <w:rsid w:val="00A14C97"/>
    <w:rsid w:val="00A14D14"/>
    <w:rsid w:val="00A163A4"/>
    <w:rsid w:val="00A16732"/>
    <w:rsid w:val="00A168CB"/>
    <w:rsid w:val="00A171C6"/>
    <w:rsid w:val="00A176BB"/>
    <w:rsid w:val="00A17EAC"/>
    <w:rsid w:val="00A200E7"/>
    <w:rsid w:val="00A20980"/>
    <w:rsid w:val="00A20DB6"/>
    <w:rsid w:val="00A20EEB"/>
    <w:rsid w:val="00A213AE"/>
    <w:rsid w:val="00A21908"/>
    <w:rsid w:val="00A21AFE"/>
    <w:rsid w:val="00A21C79"/>
    <w:rsid w:val="00A226AD"/>
    <w:rsid w:val="00A22C73"/>
    <w:rsid w:val="00A22EC6"/>
    <w:rsid w:val="00A2307E"/>
    <w:rsid w:val="00A23256"/>
    <w:rsid w:val="00A233E6"/>
    <w:rsid w:val="00A234D2"/>
    <w:rsid w:val="00A23E27"/>
    <w:rsid w:val="00A23E84"/>
    <w:rsid w:val="00A24081"/>
    <w:rsid w:val="00A242C4"/>
    <w:rsid w:val="00A24D05"/>
    <w:rsid w:val="00A2520C"/>
    <w:rsid w:val="00A25346"/>
    <w:rsid w:val="00A26025"/>
    <w:rsid w:val="00A262F3"/>
    <w:rsid w:val="00A2655C"/>
    <w:rsid w:val="00A271B6"/>
    <w:rsid w:val="00A27336"/>
    <w:rsid w:val="00A279DF"/>
    <w:rsid w:val="00A27CCD"/>
    <w:rsid w:val="00A30935"/>
    <w:rsid w:val="00A313C3"/>
    <w:rsid w:val="00A316B6"/>
    <w:rsid w:val="00A31937"/>
    <w:rsid w:val="00A31EB2"/>
    <w:rsid w:val="00A3250F"/>
    <w:rsid w:val="00A32BC6"/>
    <w:rsid w:val="00A3376C"/>
    <w:rsid w:val="00A3387F"/>
    <w:rsid w:val="00A33D01"/>
    <w:rsid w:val="00A33FC3"/>
    <w:rsid w:val="00A3444B"/>
    <w:rsid w:val="00A351CC"/>
    <w:rsid w:val="00A35DAD"/>
    <w:rsid w:val="00A360DF"/>
    <w:rsid w:val="00A37109"/>
    <w:rsid w:val="00A409B9"/>
    <w:rsid w:val="00A41199"/>
    <w:rsid w:val="00A42D93"/>
    <w:rsid w:val="00A43079"/>
    <w:rsid w:val="00A44049"/>
    <w:rsid w:val="00A445DD"/>
    <w:rsid w:val="00A44F16"/>
    <w:rsid w:val="00A45BF1"/>
    <w:rsid w:val="00A4667E"/>
    <w:rsid w:val="00A469C1"/>
    <w:rsid w:val="00A51D7B"/>
    <w:rsid w:val="00A51E03"/>
    <w:rsid w:val="00A52A10"/>
    <w:rsid w:val="00A52A1C"/>
    <w:rsid w:val="00A52FB9"/>
    <w:rsid w:val="00A5326C"/>
    <w:rsid w:val="00A53A5B"/>
    <w:rsid w:val="00A53E34"/>
    <w:rsid w:val="00A547E5"/>
    <w:rsid w:val="00A54C8B"/>
    <w:rsid w:val="00A54FBD"/>
    <w:rsid w:val="00A54FDF"/>
    <w:rsid w:val="00A55DBF"/>
    <w:rsid w:val="00A55FED"/>
    <w:rsid w:val="00A56168"/>
    <w:rsid w:val="00A56FBF"/>
    <w:rsid w:val="00A578F7"/>
    <w:rsid w:val="00A57F27"/>
    <w:rsid w:val="00A6029D"/>
    <w:rsid w:val="00A60F49"/>
    <w:rsid w:val="00A61882"/>
    <w:rsid w:val="00A62594"/>
    <w:rsid w:val="00A62953"/>
    <w:rsid w:val="00A62A27"/>
    <w:rsid w:val="00A62B37"/>
    <w:rsid w:val="00A62C4F"/>
    <w:rsid w:val="00A6324A"/>
    <w:rsid w:val="00A64299"/>
    <w:rsid w:val="00A64D8D"/>
    <w:rsid w:val="00A65065"/>
    <w:rsid w:val="00A65186"/>
    <w:rsid w:val="00A65280"/>
    <w:rsid w:val="00A66455"/>
    <w:rsid w:val="00A66B75"/>
    <w:rsid w:val="00A66D0F"/>
    <w:rsid w:val="00A678C0"/>
    <w:rsid w:val="00A70563"/>
    <w:rsid w:val="00A70696"/>
    <w:rsid w:val="00A70988"/>
    <w:rsid w:val="00A70EFD"/>
    <w:rsid w:val="00A71625"/>
    <w:rsid w:val="00A71685"/>
    <w:rsid w:val="00A716EC"/>
    <w:rsid w:val="00A71777"/>
    <w:rsid w:val="00A7181D"/>
    <w:rsid w:val="00A71C6F"/>
    <w:rsid w:val="00A71E90"/>
    <w:rsid w:val="00A71ED1"/>
    <w:rsid w:val="00A73172"/>
    <w:rsid w:val="00A733C6"/>
    <w:rsid w:val="00A73469"/>
    <w:rsid w:val="00A7371A"/>
    <w:rsid w:val="00A74158"/>
    <w:rsid w:val="00A7502E"/>
    <w:rsid w:val="00A7525D"/>
    <w:rsid w:val="00A76309"/>
    <w:rsid w:val="00A76901"/>
    <w:rsid w:val="00A778BF"/>
    <w:rsid w:val="00A805EC"/>
    <w:rsid w:val="00A8116E"/>
    <w:rsid w:val="00A81740"/>
    <w:rsid w:val="00A82522"/>
    <w:rsid w:val="00A82D53"/>
    <w:rsid w:val="00A83130"/>
    <w:rsid w:val="00A83455"/>
    <w:rsid w:val="00A84262"/>
    <w:rsid w:val="00A849EC"/>
    <w:rsid w:val="00A851C4"/>
    <w:rsid w:val="00A862B6"/>
    <w:rsid w:val="00A870FB"/>
    <w:rsid w:val="00A8730F"/>
    <w:rsid w:val="00A90055"/>
    <w:rsid w:val="00A9075D"/>
    <w:rsid w:val="00A91CFA"/>
    <w:rsid w:val="00A91E2F"/>
    <w:rsid w:val="00A932DF"/>
    <w:rsid w:val="00A940E8"/>
    <w:rsid w:val="00A945D0"/>
    <w:rsid w:val="00A94DF3"/>
    <w:rsid w:val="00A9542B"/>
    <w:rsid w:val="00A95A10"/>
    <w:rsid w:val="00A95D7A"/>
    <w:rsid w:val="00A9716A"/>
    <w:rsid w:val="00A97595"/>
    <w:rsid w:val="00A97C2B"/>
    <w:rsid w:val="00AA07D1"/>
    <w:rsid w:val="00AA07DC"/>
    <w:rsid w:val="00AA09FC"/>
    <w:rsid w:val="00AA1F69"/>
    <w:rsid w:val="00AA2A31"/>
    <w:rsid w:val="00AA2A86"/>
    <w:rsid w:val="00AA2F25"/>
    <w:rsid w:val="00AA2F4D"/>
    <w:rsid w:val="00AA370E"/>
    <w:rsid w:val="00AA3900"/>
    <w:rsid w:val="00AA47DD"/>
    <w:rsid w:val="00AA4E6A"/>
    <w:rsid w:val="00AA4FF8"/>
    <w:rsid w:val="00AA52DF"/>
    <w:rsid w:val="00AA54E6"/>
    <w:rsid w:val="00AA5B90"/>
    <w:rsid w:val="00AA6E5E"/>
    <w:rsid w:val="00AA7EDC"/>
    <w:rsid w:val="00AB09EB"/>
    <w:rsid w:val="00AB0C07"/>
    <w:rsid w:val="00AB10A1"/>
    <w:rsid w:val="00AB175B"/>
    <w:rsid w:val="00AB1ED3"/>
    <w:rsid w:val="00AB4577"/>
    <w:rsid w:val="00AB4B7E"/>
    <w:rsid w:val="00AB5A07"/>
    <w:rsid w:val="00AB711A"/>
    <w:rsid w:val="00AB7445"/>
    <w:rsid w:val="00AB7792"/>
    <w:rsid w:val="00AB7C57"/>
    <w:rsid w:val="00AB7CF5"/>
    <w:rsid w:val="00AC06C2"/>
    <w:rsid w:val="00AC0828"/>
    <w:rsid w:val="00AC0E2A"/>
    <w:rsid w:val="00AC136A"/>
    <w:rsid w:val="00AC1C32"/>
    <w:rsid w:val="00AC2FA7"/>
    <w:rsid w:val="00AC3649"/>
    <w:rsid w:val="00AC37EA"/>
    <w:rsid w:val="00AC4488"/>
    <w:rsid w:val="00AC467D"/>
    <w:rsid w:val="00AC5217"/>
    <w:rsid w:val="00AC6455"/>
    <w:rsid w:val="00AC64AA"/>
    <w:rsid w:val="00AC64E4"/>
    <w:rsid w:val="00AC7B28"/>
    <w:rsid w:val="00AD0319"/>
    <w:rsid w:val="00AD0526"/>
    <w:rsid w:val="00AD0A35"/>
    <w:rsid w:val="00AD0C17"/>
    <w:rsid w:val="00AD206E"/>
    <w:rsid w:val="00AD2880"/>
    <w:rsid w:val="00AD2FEE"/>
    <w:rsid w:val="00AD3B74"/>
    <w:rsid w:val="00AD3F21"/>
    <w:rsid w:val="00AD4158"/>
    <w:rsid w:val="00AD514C"/>
    <w:rsid w:val="00AD51B8"/>
    <w:rsid w:val="00AD5366"/>
    <w:rsid w:val="00AD741F"/>
    <w:rsid w:val="00AD7513"/>
    <w:rsid w:val="00AD7597"/>
    <w:rsid w:val="00AD7F02"/>
    <w:rsid w:val="00AE0082"/>
    <w:rsid w:val="00AE0126"/>
    <w:rsid w:val="00AE01F8"/>
    <w:rsid w:val="00AE10E7"/>
    <w:rsid w:val="00AE11B5"/>
    <w:rsid w:val="00AE1272"/>
    <w:rsid w:val="00AE14CB"/>
    <w:rsid w:val="00AE1A21"/>
    <w:rsid w:val="00AE1D20"/>
    <w:rsid w:val="00AE25A3"/>
    <w:rsid w:val="00AE2A57"/>
    <w:rsid w:val="00AE2B2D"/>
    <w:rsid w:val="00AE3AA0"/>
    <w:rsid w:val="00AE3E67"/>
    <w:rsid w:val="00AE3F88"/>
    <w:rsid w:val="00AE40F0"/>
    <w:rsid w:val="00AE47C9"/>
    <w:rsid w:val="00AE4807"/>
    <w:rsid w:val="00AE4951"/>
    <w:rsid w:val="00AE49A9"/>
    <w:rsid w:val="00AE5E7E"/>
    <w:rsid w:val="00AE606C"/>
    <w:rsid w:val="00AE6339"/>
    <w:rsid w:val="00AE67C5"/>
    <w:rsid w:val="00AE694F"/>
    <w:rsid w:val="00AE6A75"/>
    <w:rsid w:val="00AE7A1D"/>
    <w:rsid w:val="00AE7A57"/>
    <w:rsid w:val="00AE7EB6"/>
    <w:rsid w:val="00AF081E"/>
    <w:rsid w:val="00AF0EF9"/>
    <w:rsid w:val="00AF20AD"/>
    <w:rsid w:val="00AF234D"/>
    <w:rsid w:val="00AF2CF4"/>
    <w:rsid w:val="00AF31A6"/>
    <w:rsid w:val="00AF379C"/>
    <w:rsid w:val="00AF41FF"/>
    <w:rsid w:val="00AF4371"/>
    <w:rsid w:val="00AF4671"/>
    <w:rsid w:val="00AF4AB8"/>
    <w:rsid w:val="00AF50F5"/>
    <w:rsid w:val="00AF5277"/>
    <w:rsid w:val="00AF5F07"/>
    <w:rsid w:val="00AF6D6D"/>
    <w:rsid w:val="00AF71E6"/>
    <w:rsid w:val="00AF78CA"/>
    <w:rsid w:val="00AF7DF1"/>
    <w:rsid w:val="00AF7FD7"/>
    <w:rsid w:val="00B00F4C"/>
    <w:rsid w:val="00B010D0"/>
    <w:rsid w:val="00B01621"/>
    <w:rsid w:val="00B0192D"/>
    <w:rsid w:val="00B01B43"/>
    <w:rsid w:val="00B01B52"/>
    <w:rsid w:val="00B01C40"/>
    <w:rsid w:val="00B023C7"/>
    <w:rsid w:val="00B03A80"/>
    <w:rsid w:val="00B03D75"/>
    <w:rsid w:val="00B04DCE"/>
    <w:rsid w:val="00B05099"/>
    <w:rsid w:val="00B0540A"/>
    <w:rsid w:val="00B0552F"/>
    <w:rsid w:val="00B06459"/>
    <w:rsid w:val="00B0685F"/>
    <w:rsid w:val="00B06F60"/>
    <w:rsid w:val="00B07CC4"/>
    <w:rsid w:val="00B110C2"/>
    <w:rsid w:val="00B118B3"/>
    <w:rsid w:val="00B11C5E"/>
    <w:rsid w:val="00B1271B"/>
    <w:rsid w:val="00B12F62"/>
    <w:rsid w:val="00B1341E"/>
    <w:rsid w:val="00B1347F"/>
    <w:rsid w:val="00B13729"/>
    <w:rsid w:val="00B13FE9"/>
    <w:rsid w:val="00B1410C"/>
    <w:rsid w:val="00B1499D"/>
    <w:rsid w:val="00B149CB"/>
    <w:rsid w:val="00B14E65"/>
    <w:rsid w:val="00B15158"/>
    <w:rsid w:val="00B15796"/>
    <w:rsid w:val="00B15AAE"/>
    <w:rsid w:val="00B15BEF"/>
    <w:rsid w:val="00B15F77"/>
    <w:rsid w:val="00B1748B"/>
    <w:rsid w:val="00B20741"/>
    <w:rsid w:val="00B20799"/>
    <w:rsid w:val="00B2107E"/>
    <w:rsid w:val="00B214E9"/>
    <w:rsid w:val="00B21745"/>
    <w:rsid w:val="00B22148"/>
    <w:rsid w:val="00B226D0"/>
    <w:rsid w:val="00B23049"/>
    <w:rsid w:val="00B234F7"/>
    <w:rsid w:val="00B24328"/>
    <w:rsid w:val="00B25137"/>
    <w:rsid w:val="00B25A3F"/>
    <w:rsid w:val="00B25D8F"/>
    <w:rsid w:val="00B266CC"/>
    <w:rsid w:val="00B27DCE"/>
    <w:rsid w:val="00B3040D"/>
    <w:rsid w:val="00B3088D"/>
    <w:rsid w:val="00B31506"/>
    <w:rsid w:val="00B31935"/>
    <w:rsid w:val="00B31B91"/>
    <w:rsid w:val="00B32072"/>
    <w:rsid w:val="00B32E41"/>
    <w:rsid w:val="00B337B1"/>
    <w:rsid w:val="00B341AE"/>
    <w:rsid w:val="00B346C1"/>
    <w:rsid w:val="00B34A23"/>
    <w:rsid w:val="00B34EAC"/>
    <w:rsid w:val="00B35B7C"/>
    <w:rsid w:val="00B35C9E"/>
    <w:rsid w:val="00B363CA"/>
    <w:rsid w:val="00B36A4B"/>
    <w:rsid w:val="00B36A79"/>
    <w:rsid w:val="00B376F0"/>
    <w:rsid w:val="00B37AC0"/>
    <w:rsid w:val="00B37B13"/>
    <w:rsid w:val="00B4141E"/>
    <w:rsid w:val="00B415B3"/>
    <w:rsid w:val="00B418A6"/>
    <w:rsid w:val="00B42956"/>
    <w:rsid w:val="00B4298B"/>
    <w:rsid w:val="00B42A03"/>
    <w:rsid w:val="00B431CD"/>
    <w:rsid w:val="00B433E3"/>
    <w:rsid w:val="00B43B93"/>
    <w:rsid w:val="00B44256"/>
    <w:rsid w:val="00B44810"/>
    <w:rsid w:val="00B44979"/>
    <w:rsid w:val="00B44A7A"/>
    <w:rsid w:val="00B44E4D"/>
    <w:rsid w:val="00B45522"/>
    <w:rsid w:val="00B45A0D"/>
    <w:rsid w:val="00B4787D"/>
    <w:rsid w:val="00B50209"/>
    <w:rsid w:val="00B50A9D"/>
    <w:rsid w:val="00B513F7"/>
    <w:rsid w:val="00B5152A"/>
    <w:rsid w:val="00B521B8"/>
    <w:rsid w:val="00B52A6A"/>
    <w:rsid w:val="00B53244"/>
    <w:rsid w:val="00B537AE"/>
    <w:rsid w:val="00B5472C"/>
    <w:rsid w:val="00B55288"/>
    <w:rsid w:val="00B56E3D"/>
    <w:rsid w:val="00B57268"/>
    <w:rsid w:val="00B5788B"/>
    <w:rsid w:val="00B579DE"/>
    <w:rsid w:val="00B60074"/>
    <w:rsid w:val="00B60167"/>
    <w:rsid w:val="00B607B0"/>
    <w:rsid w:val="00B60B69"/>
    <w:rsid w:val="00B610DB"/>
    <w:rsid w:val="00B62567"/>
    <w:rsid w:val="00B62853"/>
    <w:rsid w:val="00B628A2"/>
    <w:rsid w:val="00B63C87"/>
    <w:rsid w:val="00B64720"/>
    <w:rsid w:val="00B64955"/>
    <w:rsid w:val="00B64B34"/>
    <w:rsid w:val="00B64D4F"/>
    <w:rsid w:val="00B653D1"/>
    <w:rsid w:val="00B6696F"/>
    <w:rsid w:val="00B66ADB"/>
    <w:rsid w:val="00B66BFA"/>
    <w:rsid w:val="00B67251"/>
    <w:rsid w:val="00B70491"/>
    <w:rsid w:val="00B7063F"/>
    <w:rsid w:val="00B70D92"/>
    <w:rsid w:val="00B711EC"/>
    <w:rsid w:val="00B7134E"/>
    <w:rsid w:val="00B722C0"/>
    <w:rsid w:val="00B7338A"/>
    <w:rsid w:val="00B733EA"/>
    <w:rsid w:val="00B73698"/>
    <w:rsid w:val="00B73AA5"/>
    <w:rsid w:val="00B73DFA"/>
    <w:rsid w:val="00B7431E"/>
    <w:rsid w:val="00B74EBB"/>
    <w:rsid w:val="00B761D2"/>
    <w:rsid w:val="00B764D6"/>
    <w:rsid w:val="00B76E36"/>
    <w:rsid w:val="00B77B75"/>
    <w:rsid w:val="00B77F55"/>
    <w:rsid w:val="00B80360"/>
    <w:rsid w:val="00B806F5"/>
    <w:rsid w:val="00B809C0"/>
    <w:rsid w:val="00B81088"/>
    <w:rsid w:val="00B81090"/>
    <w:rsid w:val="00B8175D"/>
    <w:rsid w:val="00B8274C"/>
    <w:rsid w:val="00B827F5"/>
    <w:rsid w:val="00B8312B"/>
    <w:rsid w:val="00B83E0F"/>
    <w:rsid w:val="00B83FB9"/>
    <w:rsid w:val="00B84251"/>
    <w:rsid w:val="00B842FF"/>
    <w:rsid w:val="00B847C8"/>
    <w:rsid w:val="00B851EF"/>
    <w:rsid w:val="00B85C2C"/>
    <w:rsid w:val="00B86FF6"/>
    <w:rsid w:val="00B87A17"/>
    <w:rsid w:val="00B87AAB"/>
    <w:rsid w:val="00B9065B"/>
    <w:rsid w:val="00B90B25"/>
    <w:rsid w:val="00B90EFA"/>
    <w:rsid w:val="00B91115"/>
    <w:rsid w:val="00B9115E"/>
    <w:rsid w:val="00B919A6"/>
    <w:rsid w:val="00B91C5C"/>
    <w:rsid w:val="00B9213D"/>
    <w:rsid w:val="00B922F0"/>
    <w:rsid w:val="00B92878"/>
    <w:rsid w:val="00B928A6"/>
    <w:rsid w:val="00B94879"/>
    <w:rsid w:val="00B94E47"/>
    <w:rsid w:val="00B950E3"/>
    <w:rsid w:val="00B96C4A"/>
    <w:rsid w:val="00B97A58"/>
    <w:rsid w:val="00B97F5B"/>
    <w:rsid w:val="00BA03F0"/>
    <w:rsid w:val="00BA05E5"/>
    <w:rsid w:val="00BA0AE8"/>
    <w:rsid w:val="00BA1346"/>
    <w:rsid w:val="00BA1550"/>
    <w:rsid w:val="00BA190B"/>
    <w:rsid w:val="00BA2061"/>
    <w:rsid w:val="00BA2683"/>
    <w:rsid w:val="00BA26E9"/>
    <w:rsid w:val="00BA2BED"/>
    <w:rsid w:val="00BA371C"/>
    <w:rsid w:val="00BA3884"/>
    <w:rsid w:val="00BA3DD9"/>
    <w:rsid w:val="00BA4282"/>
    <w:rsid w:val="00BA4476"/>
    <w:rsid w:val="00BA4654"/>
    <w:rsid w:val="00BA469C"/>
    <w:rsid w:val="00BA493C"/>
    <w:rsid w:val="00BA58A6"/>
    <w:rsid w:val="00BA6AB5"/>
    <w:rsid w:val="00BA6FC2"/>
    <w:rsid w:val="00BA7A90"/>
    <w:rsid w:val="00BB0813"/>
    <w:rsid w:val="00BB1334"/>
    <w:rsid w:val="00BB1529"/>
    <w:rsid w:val="00BB1863"/>
    <w:rsid w:val="00BB32A4"/>
    <w:rsid w:val="00BB34B7"/>
    <w:rsid w:val="00BB3776"/>
    <w:rsid w:val="00BB380F"/>
    <w:rsid w:val="00BB3D0C"/>
    <w:rsid w:val="00BB3F9A"/>
    <w:rsid w:val="00BB4932"/>
    <w:rsid w:val="00BB4A75"/>
    <w:rsid w:val="00BB4D5E"/>
    <w:rsid w:val="00BB50F9"/>
    <w:rsid w:val="00BB5305"/>
    <w:rsid w:val="00BB54D7"/>
    <w:rsid w:val="00BB5982"/>
    <w:rsid w:val="00BB5D32"/>
    <w:rsid w:val="00BB5ECD"/>
    <w:rsid w:val="00BB64CD"/>
    <w:rsid w:val="00BB65A0"/>
    <w:rsid w:val="00BB79A0"/>
    <w:rsid w:val="00BB7E3D"/>
    <w:rsid w:val="00BC022A"/>
    <w:rsid w:val="00BC060F"/>
    <w:rsid w:val="00BC0FB5"/>
    <w:rsid w:val="00BC15B3"/>
    <w:rsid w:val="00BC286F"/>
    <w:rsid w:val="00BC2955"/>
    <w:rsid w:val="00BC365C"/>
    <w:rsid w:val="00BC403D"/>
    <w:rsid w:val="00BC42A4"/>
    <w:rsid w:val="00BC4588"/>
    <w:rsid w:val="00BC54C8"/>
    <w:rsid w:val="00BC60A0"/>
    <w:rsid w:val="00BC6B3B"/>
    <w:rsid w:val="00BC6D0E"/>
    <w:rsid w:val="00BC7170"/>
    <w:rsid w:val="00BC730A"/>
    <w:rsid w:val="00BC7339"/>
    <w:rsid w:val="00BC77F5"/>
    <w:rsid w:val="00BC7A0C"/>
    <w:rsid w:val="00BD0477"/>
    <w:rsid w:val="00BD04C6"/>
    <w:rsid w:val="00BD0B33"/>
    <w:rsid w:val="00BD2034"/>
    <w:rsid w:val="00BD2283"/>
    <w:rsid w:val="00BD2A8A"/>
    <w:rsid w:val="00BD2CE8"/>
    <w:rsid w:val="00BD437F"/>
    <w:rsid w:val="00BD4C86"/>
    <w:rsid w:val="00BD4EE9"/>
    <w:rsid w:val="00BD5036"/>
    <w:rsid w:val="00BD5792"/>
    <w:rsid w:val="00BD62C4"/>
    <w:rsid w:val="00BD7A19"/>
    <w:rsid w:val="00BD7BB5"/>
    <w:rsid w:val="00BD7CBB"/>
    <w:rsid w:val="00BE0745"/>
    <w:rsid w:val="00BE0B58"/>
    <w:rsid w:val="00BE100E"/>
    <w:rsid w:val="00BE14BC"/>
    <w:rsid w:val="00BE3050"/>
    <w:rsid w:val="00BE33C9"/>
    <w:rsid w:val="00BE37A3"/>
    <w:rsid w:val="00BE4691"/>
    <w:rsid w:val="00BE5853"/>
    <w:rsid w:val="00BE5A1C"/>
    <w:rsid w:val="00BE63A9"/>
    <w:rsid w:val="00BE6808"/>
    <w:rsid w:val="00BE702D"/>
    <w:rsid w:val="00BE7242"/>
    <w:rsid w:val="00BE7F4B"/>
    <w:rsid w:val="00BF01B3"/>
    <w:rsid w:val="00BF01EF"/>
    <w:rsid w:val="00BF0457"/>
    <w:rsid w:val="00BF08D8"/>
    <w:rsid w:val="00BF0D09"/>
    <w:rsid w:val="00BF0E0C"/>
    <w:rsid w:val="00BF0F23"/>
    <w:rsid w:val="00BF1278"/>
    <w:rsid w:val="00BF1281"/>
    <w:rsid w:val="00BF2589"/>
    <w:rsid w:val="00BF2BFF"/>
    <w:rsid w:val="00BF2CFA"/>
    <w:rsid w:val="00BF38D4"/>
    <w:rsid w:val="00BF42C7"/>
    <w:rsid w:val="00BF4D6E"/>
    <w:rsid w:val="00BF4FDD"/>
    <w:rsid w:val="00BF6159"/>
    <w:rsid w:val="00BF716A"/>
    <w:rsid w:val="00BF7695"/>
    <w:rsid w:val="00BF7D9A"/>
    <w:rsid w:val="00C004B3"/>
    <w:rsid w:val="00C00E18"/>
    <w:rsid w:val="00C02D65"/>
    <w:rsid w:val="00C032E1"/>
    <w:rsid w:val="00C036D7"/>
    <w:rsid w:val="00C03B9F"/>
    <w:rsid w:val="00C04188"/>
    <w:rsid w:val="00C054F3"/>
    <w:rsid w:val="00C058A2"/>
    <w:rsid w:val="00C05D4D"/>
    <w:rsid w:val="00C06A54"/>
    <w:rsid w:val="00C07B98"/>
    <w:rsid w:val="00C10BCA"/>
    <w:rsid w:val="00C10C74"/>
    <w:rsid w:val="00C10EE3"/>
    <w:rsid w:val="00C112D4"/>
    <w:rsid w:val="00C113D4"/>
    <w:rsid w:val="00C142ED"/>
    <w:rsid w:val="00C15D5A"/>
    <w:rsid w:val="00C16313"/>
    <w:rsid w:val="00C16808"/>
    <w:rsid w:val="00C17853"/>
    <w:rsid w:val="00C17ABE"/>
    <w:rsid w:val="00C17E8E"/>
    <w:rsid w:val="00C20182"/>
    <w:rsid w:val="00C20621"/>
    <w:rsid w:val="00C20CF6"/>
    <w:rsid w:val="00C20E04"/>
    <w:rsid w:val="00C215AF"/>
    <w:rsid w:val="00C22E1C"/>
    <w:rsid w:val="00C24892"/>
    <w:rsid w:val="00C248A6"/>
    <w:rsid w:val="00C24BC2"/>
    <w:rsid w:val="00C2508D"/>
    <w:rsid w:val="00C2563C"/>
    <w:rsid w:val="00C25973"/>
    <w:rsid w:val="00C259DA"/>
    <w:rsid w:val="00C2672F"/>
    <w:rsid w:val="00C2693B"/>
    <w:rsid w:val="00C26E1E"/>
    <w:rsid w:val="00C27456"/>
    <w:rsid w:val="00C27468"/>
    <w:rsid w:val="00C27772"/>
    <w:rsid w:val="00C2779B"/>
    <w:rsid w:val="00C3012D"/>
    <w:rsid w:val="00C3055F"/>
    <w:rsid w:val="00C31479"/>
    <w:rsid w:val="00C31C90"/>
    <w:rsid w:val="00C32165"/>
    <w:rsid w:val="00C32216"/>
    <w:rsid w:val="00C32762"/>
    <w:rsid w:val="00C3294A"/>
    <w:rsid w:val="00C32AE8"/>
    <w:rsid w:val="00C33242"/>
    <w:rsid w:val="00C33874"/>
    <w:rsid w:val="00C33B8A"/>
    <w:rsid w:val="00C33ECA"/>
    <w:rsid w:val="00C342B8"/>
    <w:rsid w:val="00C34696"/>
    <w:rsid w:val="00C3562E"/>
    <w:rsid w:val="00C362EB"/>
    <w:rsid w:val="00C36B0D"/>
    <w:rsid w:val="00C37185"/>
    <w:rsid w:val="00C37A4D"/>
    <w:rsid w:val="00C41FA1"/>
    <w:rsid w:val="00C454B4"/>
    <w:rsid w:val="00C46063"/>
    <w:rsid w:val="00C4638B"/>
    <w:rsid w:val="00C46449"/>
    <w:rsid w:val="00C46466"/>
    <w:rsid w:val="00C464AF"/>
    <w:rsid w:val="00C464F1"/>
    <w:rsid w:val="00C466D2"/>
    <w:rsid w:val="00C46D12"/>
    <w:rsid w:val="00C47164"/>
    <w:rsid w:val="00C471A5"/>
    <w:rsid w:val="00C473FE"/>
    <w:rsid w:val="00C47980"/>
    <w:rsid w:val="00C479FF"/>
    <w:rsid w:val="00C47C2B"/>
    <w:rsid w:val="00C47E9D"/>
    <w:rsid w:val="00C5016A"/>
    <w:rsid w:val="00C50174"/>
    <w:rsid w:val="00C504FB"/>
    <w:rsid w:val="00C5084A"/>
    <w:rsid w:val="00C51213"/>
    <w:rsid w:val="00C51EEA"/>
    <w:rsid w:val="00C51F96"/>
    <w:rsid w:val="00C53A55"/>
    <w:rsid w:val="00C53FFA"/>
    <w:rsid w:val="00C5409A"/>
    <w:rsid w:val="00C5423C"/>
    <w:rsid w:val="00C54390"/>
    <w:rsid w:val="00C543CC"/>
    <w:rsid w:val="00C5462C"/>
    <w:rsid w:val="00C546BE"/>
    <w:rsid w:val="00C56A11"/>
    <w:rsid w:val="00C56C42"/>
    <w:rsid w:val="00C571B8"/>
    <w:rsid w:val="00C57342"/>
    <w:rsid w:val="00C57450"/>
    <w:rsid w:val="00C57654"/>
    <w:rsid w:val="00C57A2D"/>
    <w:rsid w:val="00C57F36"/>
    <w:rsid w:val="00C6045C"/>
    <w:rsid w:val="00C6091B"/>
    <w:rsid w:val="00C61877"/>
    <w:rsid w:val="00C618FD"/>
    <w:rsid w:val="00C61E34"/>
    <w:rsid w:val="00C62176"/>
    <w:rsid w:val="00C63491"/>
    <w:rsid w:val="00C63B12"/>
    <w:rsid w:val="00C63BE9"/>
    <w:rsid w:val="00C64559"/>
    <w:rsid w:val="00C64705"/>
    <w:rsid w:val="00C67945"/>
    <w:rsid w:val="00C712BB"/>
    <w:rsid w:val="00C71564"/>
    <w:rsid w:val="00C728AF"/>
    <w:rsid w:val="00C72A25"/>
    <w:rsid w:val="00C73C9C"/>
    <w:rsid w:val="00C741A8"/>
    <w:rsid w:val="00C74533"/>
    <w:rsid w:val="00C75658"/>
    <w:rsid w:val="00C75BA8"/>
    <w:rsid w:val="00C76396"/>
    <w:rsid w:val="00C76975"/>
    <w:rsid w:val="00C77BAB"/>
    <w:rsid w:val="00C77BE0"/>
    <w:rsid w:val="00C80A40"/>
    <w:rsid w:val="00C80F12"/>
    <w:rsid w:val="00C81361"/>
    <w:rsid w:val="00C822C8"/>
    <w:rsid w:val="00C83239"/>
    <w:rsid w:val="00C8412B"/>
    <w:rsid w:val="00C8423B"/>
    <w:rsid w:val="00C8454B"/>
    <w:rsid w:val="00C84769"/>
    <w:rsid w:val="00C8516B"/>
    <w:rsid w:val="00C853F2"/>
    <w:rsid w:val="00C854A1"/>
    <w:rsid w:val="00C85FCE"/>
    <w:rsid w:val="00C860C7"/>
    <w:rsid w:val="00C865A7"/>
    <w:rsid w:val="00C8745F"/>
    <w:rsid w:val="00C87E35"/>
    <w:rsid w:val="00C913F5"/>
    <w:rsid w:val="00C918EF"/>
    <w:rsid w:val="00C921DC"/>
    <w:rsid w:val="00C92552"/>
    <w:rsid w:val="00C93926"/>
    <w:rsid w:val="00C94572"/>
    <w:rsid w:val="00C945E2"/>
    <w:rsid w:val="00C94A82"/>
    <w:rsid w:val="00C94ABA"/>
    <w:rsid w:val="00C952E1"/>
    <w:rsid w:val="00C95553"/>
    <w:rsid w:val="00C95B02"/>
    <w:rsid w:val="00C95E64"/>
    <w:rsid w:val="00C962FE"/>
    <w:rsid w:val="00C96327"/>
    <w:rsid w:val="00C963B0"/>
    <w:rsid w:val="00C9680B"/>
    <w:rsid w:val="00C9699E"/>
    <w:rsid w:val="00C96A9B"/>
    <w:rsid w:val="00C96BF4"/>
    <w:rsid w:val="00C972D4"/>
    <w:rsid w:val="00C977AF"/>
    <w:rsid w:val="00CA0E5D"/>
    <w:rsid w:val="00CA1107"/>
    <w:rsid w:val="00CA1E13"/>
    <w:rsid w:val="00CA1F08"/>
    <w:rsid w:val="00CA1F9F"/>
    <w:rsid w:val="00CA228A"/>
    <w:rsid w:val="00CA29BA"/>
    <w:rsid w:val="00CA370E"/>
    <w:rsid w:val="00CA3F25"/>
    <w:rsid w:val="00CA436A"/>
    <w:rsid w:val="00CA4BF7"/>
    <w:rsid w:val="00CA50BB"/>
    <w:rsid w:val="00CA65A5"/>
    <w:rsid w:val="00CA7580"/>
    <w:rsid w:val="00CA7995"/>
    <w:rsid w:val="00CB02AC"/>
    <w:rsid w:val="00CB0840"/>
    <w:rsid w:val="00CB12B3"/>
    <w:rsid w:val="00CB16B0"/>
    <w:rsid w:val="00CB1C9A"/>
    <w:rsid w:val="00CB275C"/>
    <w:rsid w:val="00CB2768"/>
    <w:rsid w:val="00CB4F68"/>
    <w:rsid w:val="00CB5312"/>
    <w:rsid w:val="00CB58C8"/>
    <w:rsid w:val="00CB627F"/>
    <w:rsid w:val="00CB62BD"/>
    <w:rsid w:val="00CB6E1A"/>
    <w:rsid w:val="00CB7011"/>
    <w:rsid w:val="00CB7F8B"/>
    <w:rsid w:val="00CC0166"/>
    <w:rsid w:val="00CC0F37"/>
    <w:rsid w:val="00CC1048"/>
    <w:rsid w:val="00CC2234"/>
    <w:rsid w:val="00CC3078"/>
    <w:rsid w:val="00CC3F01"/>
    <w:rsid w:val="00CC436E"/>
    <w:rsid w:val="00CC4372"/>
    <w:rsid w:val="00CC47D0"/>
    <w:rsid w:val="00CC659F"/>
    <w:rsid w:val="00CC6880"/>
    <w:rsid w:val="00CC6ABD"/>
    <w:rsid w:val="00CC6DE3"/>
    <w:rsid w:val="00CD012A"/>
    <w:rsid w:val="00CD01DD"/>
    <w:rsid w:val="00CD022A"/>
    <w:rsid w:val="00CD1559"/>
    <w:rsid w:val="00CD1780"/>
    <w:rsid w:val="00CD1BD0"/>
    <w:rsid w:val="00CD22F1"/>
    <w:rsid w:val="00CD2CEA"/>
    <w:rsid w:val="00CD3AA2"/>
    <w:rsid w:val="00CD3C9A"/>
    <w:rsid w:val="00CD3F96"/>
    <w:rsid w:val="00CD417D"/>
    <w:rsid w:val="00CD4C0E"/>
    <w:rsid w:val="00CD55B2"/>
    <w:rsid w:val="00CD626F"/>
    <w:rsid w:val="00CD64EB"/>
    <w:rsid w:val="00CD6A04"/>
    <w:rsid w:val="00CD74CB"/>
    <w:rsid w:val="00CD7743"/>
    <w:rsid w:val="00CE0289"/>
    <w:rsid w:val="00CE0588"/>
    <w:rsid w:val="00CE0600"/>
    <w:rsid w:val="00CE0BF4"/>
    <w:rsid w:val="00CE0ED2"/>
    <w:rsid w:val="00CE1ECB"/>
    <w:rsid w:val="00CE2E6F"/>
    <w:rsid w:val="00CE3647"/>
    <w:rsid w:val="00CE3B48"/>
    <w:rsid w:val="00CE4845"/>
    <w:rsid w:val="00CE4C03"/>
    <w:rsid w:val="00CE4FA8"/>
    <w:rsid w:val="00CE5728"/>
    <w:rsid w:val="00CE5B77"/>
    <w:rsid w:val="00CE61EF"/>
    <w:rsid w:val="00CE68E0"/>
    <w:rsid w:val="00CE7854"/>
    <w:rsid w:val="00CE7943"/>
    <w:rsid w:val="00CF00CC"/>
    <w:rsid w:val="00CF3142"/>
    <w:rsid w:val="00CF31AF"/>
    <w:rsid w:val="00CF3245"/>
    <w:rsid w:val="00CF32B7"/>
    <w:rsid w:val="00CF3303"/>
    <w:rsid w:val="00CF33A1"/>
    <w:rsid w:val="00CF3B27"/>
    <w:rsid w:val="00CF3DF1"/>
    <w:rsid w:val="00CF43C2"/>
    <w:rsid w:val="00CF4D60"/>
    <w:rsid w:val="00CF5116"/>
    <w:rsid w:val="00CF54D7"/>
    <w:rsid w:val="00CF5601"/>
    <w:rsid w:val="00CF5C90"/>
    <w:rsid w:val="00CF6653"/>
    <w:rsid w:val="00CF6AB1"/>
    <w:rsid w:val="00CF70A6"/>
    <w:rsid w:val="00CF745A"/>
    <w:rsid w:val="00CF76EE"/>
    <w:rsid w:val="00CF7A37"/>
    <w:rsid w:val="00D01033"/>
    <w:rsid w:val="00D013AF"/>
    <w:rsid w:val="00D01E11"/>
    <w:rsid w:val="00D025D4"/>
    <w:rsid w:val="00D02825"/>
    <w:rsid w:val="00D03B12"/>
    <w:rsid w:val="00D03D63"/>
    <w:rsid w:val="00D04109"/>
    <w:rsid w:val="00D04269"/>
    <w:rsid w:val="00D04677"/>
    <w:rsid w:val="00D04EB2"/>
    <w:rsid w:val="00D055F1"/>
    <w:rsid w:val="00D05B15"/>
    <w:rsid w:val="00D05FA2"/>
    <w:rsid w:val="00D0698B"/>
    <w:rsid w:val="00D0713C"/>
    <w:rsid w:val="00D0761B"/>
    <w:rsid w:val="00D077A5"/>
    <w:rsid w:val="00D07EAB"/>
    <w:rsid w:val="00D07F94"/>
    <w:rsid w:val="00D11406"/>
    <w:rsid w:val="00D13B36"/>
    <w:rsid w:val="00D13F3A"/>
    <w:rsid w:val="00D140E0"/>
    <w:rsid w:val="00D14272"/>
    <w:rsid w:val="00D147ED"/>
    <w:rsid w:val="00D14906"/>
    <w:rsid w:val="00D15AC1"/>
    <w:rsid w:val="00D15E4E"/>
    <w:rsid w:val="00D16726"/>
    <w:rsid w:val="00D16E50"/>
    <w:rsid w:val="00D20B46"/>
    <w:rsid w:val="00D20F87"/>
    <w:rsid w:val="00D210D0"/>
    <w:rsid w:val="00D2126B"/>
    <w:rsid w:val="00D21295"/>
    <w:rsid w:val="00D2242D"/>
    <w:rsid w:val="00D2266D"/>
    <w:rsid w:val="00D22C1B"/>
    <w:rsid w:val="00D24154"/>
    <w:rsid w:val="00D2578C"/>
    <w:rsid w:val="00D25FC2"/>
    <w:rsid w:val="00D261B9"/>
    <w:rsid w:val="00D261E7"/>
    <w:rsid w:val="00D26B2A"/>
    <w:rsid w:val="00D2790B"/>
    <w:rsid w:val="00D3054C"/>
    <w:rsid w:val="00D31DCD"/>
    <w:rsid w:val="00D32625"/>
    <w:rsid w:val="00D32DDD"/>
    <w:rsid w:val="00D33C4C"/>
    <w:rsid w:val="00D34083"/>
    <w:rsid w:val="00D345BA"/>
    <w:rsid w:val="00D346F4"/>
    <w:rsid w:val="00D35744"/>
    <w:rsid w:val="00D35A35"/>
    <w:rsid w:val="00D36081"/>
    <w:rsid w:val="00D36CD7"/>
    <w:rsid w:val="00D3761B"/>
    <w:rsid w:val="00D3791B"/>
    <w:rsid w:val="00D37CF6"/>
    <w:rsid w:val="00D4015D"/>
    <w:rsid w:val="00D40555"/>
    <w:rsid w:val="00D40928"/>
    <w:rsid w:val="00D40BF1"/>
    <w:rsid w:val="00D41235"/>
    <w:rsid w:val="00D414FC"/>
    <w:rsid w:val="00D41849"/>
    <w:rsid w:val="00D41E53"/>
    <w:rsid w:val="00D4200E"/>
    <w:rsid w:val="00D42A80"/>
    <w:rsid w:val="00D42BF9"/>
    <w:rsid w:val="00D42DF0"/>
    <w:rsid w:val="00D42F2D"/>
    <w:rsid w:val="00D443D5"/>
    <w:rsid w:val="00D455CF"/>
    <w:rsid w:val="00D4581F"/>
    <w:rsid w:val="00D459EC"/>
    <w:rsid w:val="00D460D1"/>
    <w:rsid w:val="00D46B6C"/>
    <w:rsid w:val="00D47093"/>
    <w:rsid w:val="00D4724B"/>
    <w:rsid w:val="00D500B3"/>
    <w:rsid w:val="00D502A8"/>
    <w:rsid w:val="00D50878"/>
    <w:rsid w:val="00D51344"/>
    <w:rsid w:val="00D51590"/>
    <w:rsid w:val="00D5168A"/>
    <w:rsid w:val="00D51869"/>
    <w:rsid w:val="00D52623"/>
    <w:rsid w:val="00D5270A"/>
    <w:rsid w:val="00D531D8"/>
    <w:rsid w:val="00D553A1"/>
    <w:rsid w:val="00D55ED0"/>
    <w:rsid w:val="00D56859"/>
    <w:rsid w:val="00D56B4A"/>
    <w:rsid w:val="00D6002E"/>
    <w:rsid w:val="00D61508"/>
    <w:rsid w:val="00D61FEC"/>
    <w:rsid w:val="00D62F62"/>
    <w:rsid w:val="00D63927"/>
    <w:rsid w:val="00D63C6F"/>
    <w:rsid w:val="00D6418A"/>
    <w:rsid w:val="00D647B7"/>
    <w:rsid w:val="00D64F15"/>
    <w:rsid w:val="00D6505B"/>
    <w:rsid w:val="00D65218"/>
    <w:rsid w:val="00D655F9"/>
    <w:rsid w:val="00D658B7"/>
    <w:rsid w:val="00D65D3B"/>
    <w:rsid w:val="00D661CD"/>
    <w:rsid w:val="00D67EC0"/>
    <w:rsid w:val="00D7037A"/>
    <w:rsid w:val="00D70680"/>
    <w:rsid w:val="00D726BF"/>
    <w:rsid w:val="00D728CF"/>
    <w:rsid w:val="00D73706"/>
    <w:rsid w:val="00D74C03"/>
    <w:rsid w:val="00D7554E"/>
    <w:rsid w:val="00D75DCD"/>
    <w:rsid w:val="00D768C6"/>
    <w:rsid w:val="00D76BD8"/>
    <w:rsid w:val="00D77497"/>
    <w:rsid w:val="00D77B93"/>
    <w:rsid w:val="00D77EE5"/>
    <w:rsid w:val="00D77EFB"/>
    <w:rsid w:val="00D8083B"/>
    <w:rsid w:val="00D81365"/>
    <w:rsid w:val="00D81804"/>
    <w:rsid w:val="00D81D8C"/>
    <w:rsid w:val="00D81E71"/>
    <w:rsid w:val="00D81E75"/>
    <w:rsid w:val="00D823A4"/>
    <w:rsid w:val="00D82424"/>
    <w:rsid w:val="00D824FA"/>
    <w:rsid w:val="00D83359"/>
    <w:rsid w:val="00D83B9A"/>
    <w:rsid w:val="00D84CF6"/>
    <w:rsid w:val="00D85591"/>
    <w:rsid w:val="00D85E3F"/>
    <w:rsid w:val="00D86204"/>
    <w:rsid w:val="00D86381"/>
    <w:rsid w:val="00D866FE"/>
    <w:rsid w:val="00D86ACC"/>
    <w:rsid w:val="00D86C9E"/>
    <w:rsid w:val="00D87098"/>
    <w:rsid w:val="00D87BA7"/>
    <w:rsid w:val="00D87BDA"/>
    <w:rsid w:val="00D903B9"/>
    <w:rsid w:val="00D9080A"/>
    <w:rsid w:val="00D91445"/>
    <w:rsid w:val="00D9169F"/>
    <w:rsid w:val="00D917D1"/>
    <w:rsid w:val="00D91A5C"/>
    <w:rsid w:val="00D91C72"/>
    <w:rsid w:val="00D93E9A"/>
    <w:rsid w:val="00D95B24"/>
    <w:rsid w:val="00D95F84"/>
    <w:rsid w:val="00D962BB"/>
    <w:rsid w:val="00D96394"/>
    <w:rsid w:val="00D96905"/>
    <w:rsid w:val="00D96D29"/>
    <w:rsid w:val="00D97035"/>
    <w:rsid w:val="00D973BF"/>
    <w:rsid w:val="00D97C7A"/>
    <w:rsid w:val="00DA028E"/>
    <w:rsid w:val="00DA0910"/>
    <w:rsid w:val="00DA0E24"/>
    <w:rsid w:val="00DA1987"/>
    <w:rsid w:val="00DA2816"/>
    <w:rsid w:val="00DA47C3"/>
    <w:rsid w:val="00DA4F6C"/>
    <w:rsid w:val="00DA582F"/>
    <w:rsid w:val="00DA5ABA"/>
    <w:rsid w:val="00DA754D"/>
    <w:rsid w:val="00DA75EE"/>
    <w:rsid w:val="00DB0227"/>
    <w:rsid w:val="00DB068A"/>
    <w:rsid w:val="00DB0937"/>
    <w:rsid w:val="00DB187F"/>
    <w:rsid w:val="00DB1996"/>
    <w:rsid w:val="00DB1C65"/>
    <w:rsid w:val="00DB1D94"/>
    <w:rsid w:val="00DB235B"/>
    <w:rsid w:val="00DB2B46"/>
    <w:rsid w:val="00DB392D"/>
    <w:rsid w:val="00DB4C1D"/>
    <w:rsid w:val="00DB4CEC"/>
    <w:rsid w:val="00DB52CA"/>
    <w:rsid w:val="00DB5389"/>
    <w:rsid w:val="00DB54F8"/>
    <w:rsid w:val="00DB564F"/>
    <w:rsid w:val="00DB5CF3"/>
    <w:rsid w:val="00DB6507"/>
    <w:rsid w:val="00DB69A1"/>
    <w:rsid w:val="00DB6B2E"/>
    <w:rsid w:val="00DB6F39"/>
    <w:rsid w:val="00DB7518"/>
    <w:rsid w:val="00DB7B6E"/>
    <w:rsid w:val="00DC0AE1"/>
    <w:rsid w:val="00DC0B53"/>
    <w:rsid w:val="00DC259B"/>
    <w:rsid w:val="00DC26F9"/>
    <w:rsid w:val="00DC2823"/>
    <w:rsid w:val="00DC2EEC"/>
    <w:rsid w:val="00DC34AF"/>
    <w:rsid w:val="00DC3A65"/>
    <w:rsid w:val="00DC3AE4"/>
    <w:rsid w:val="00DC3CAA"/>
    <w:rsid w:val="00DC3D08"/>
    <w:rsid w:val="00DC406E"/>
    <w:rsid w:val="00DC4A58"/>
    <w:rsid w:val="00DC50ED"/>
    <w:rsid w:val="00DC51F3"/>
    <w:rsid w:val="00DC52E2"/>
    <w:rsid w:val="00DC632A"/>
    <w:rsid w:val="00DC632F"/>
    <w:rsid w:val="00DC6CE4"/>
    <w:rsid w:val="00DC7960"/>
    <w:rsid w:val="00DC7C01"/>
    <w:rsid w:val="00DC7E21"/>
    <w:rsid w:val="00DD004D"/>
    <w:rsid w:val="00DD0E94"/>
    <w:rsid w:val="00DD1C9E"/>
    <w:rsid w:val="00DD4524"/>
    <w:rsid w:val="00DD480D"/>
    <w:rsid w:val="00DD4C62"/>
    <w:rsid w:val="00DD5352"/>
    <w:rsid w:val="00DD6E5D"/>
    <w:rsid w:val="00DD6EB6"/>
    <w:rsid w:val="00DE1A72"/>
    <w:rsid w:val="00DE2230"/>
    <w:rsid w:val="00DE2532"/>
    <w:rsid w:val="00DE3095"/>
    <w:rsid w:val="00DE3847"/>
    <w:rsid w:val="00DE4895"/>
    <w:rsid w:val="00DE4B4F"/>
    <w:rsid w:val="00DE4F30"/>
    <w:rsid w:val="00DE58D9"/>
    <w:rsid w:val="00DE58F6"/>
    <w:rsid w:val="00DE5925"/>
    <w:rsid w:val="00DE68B1"/>
    <w:rsid w:val="00DE76C1"/>
    <w:rsid w:val="00DE7CF1"/>
    <w:rsid w:val="00DF07A6"/>
    <w:rsid w:val="00DF07DA"/>
    <w:rsid w:val="00DF09FC"/>
    <w:rsid w:val="00DF0B02"/>
    <w:rsid w:val="00DF0CF6"/>
    <w:rsid w:val="00DF14DC"/>
    <w:rsid w:val="00DF151F"/>
    <w:rsid w:val="00DF1BF5"/>
    <w:rsid w:val="00DF2056"/>
    <w:rsid w:val="00DF2393"/>
    <w:rsid w:val="00DF2481"/>
    <w:rsid w:val="00DF282B"/>
    <w:rsid w:val="00DF2B9B"/>
    <w:rsid w:val="00DF2D23"/>
    <w:rsid w:val="00DF2D6A"/>
    <w:rsid w:val="00DF2EEC"/>
    <w:rsid w:val="00DF35C1"/>
    <w:rsid w:val="00DF4C7C"/>
    <w:rsid w:val="00DF665C"/>
    <w:rsid w:val="00DF67EA"/>
    <w:rsid w:val="00DF6F9C"/>
    <w:rsid w:val="00DF724A"/>
    <w:rsid w:val="00DF779F"/>
    <w:rsid w:val="00DF7E70"/>
    <w:rsid w:val="00E0035F"/>
    <w:rsid w:val="00E00AAE"/>
    <w:rsid w:val="00E0131F"/>
    <w:rsid w:val="00E013E2"/>
    <w:rsid w:val="00E01901"/>
    <w:rsid w:val="00E01BC5"/>
    <w:rsid w:val="00E02BA0"/>
    <w:rsid w:val="00E02F25"/>
    <w:rsid w:val="00E03DE0"/>
    <w:rsid w:val="00E03E75"/>
    <w:rsid w:val="00E03F3F"/>
    <w:rsid w:val="00E04020"/>
    <w:rsid w:val="00E04FE3"/>
    <w:rsid w:val="00E06381"/>
    <w:rsid w:val="00E06586"/>
    <w:rsid w:val="00E06F65"/>
    <w:rsid w:val="00E102B7"/>
    <w:rsid w:val="00E10508"/>
    <w:rsid w:val="00E106C9"/>
    <w:rsid w:val="00E113FD"/>
    <w:rsid w:val="00E1192E"/>
    <w:rsid w:val="00E11FB2"/>
    <w:rsid w:val="00E1204D"/>
    <w:rsid w:val="00E123E3"/>
    <w:rsid w:val="00E1246B"/>
    <w:rsid w:val="00E129FA"/>
    <w:rsid w:val="00E12A39"/>
    <w:rsid w:val="00E13A2C"/>
    <w:rsid w:val="00E13FD3"/>
    <w:rsid w:val="00E1406D"/>
    <w:rsid w:val="00E140EA"/>
    <w:rsid w:val="00E15CAB"/>
    <w:rsid w:val="00E16445"/>
    <w:rsid w:val="00E166ED"/>
    <w:rsid w:val="00E170C5"/>
    <w:rsid w:val="00E17157"/>
    <w:rsid w:val="00E20131"/>
    <w:rsid w:val="00E20267"/>
    <w:rsid w:val="00E205BB"/>
    <w:rsid w:val="00E20BB0"/>
    <w:rsid w:val="00E21C6B"/>
    <w:rsid w:val="00E22638"/>
    <w:rsid w:val="00E23349"/>
    <w:rsid w:val="00E236B9"/>
    <w:rsid w:val="00E23A3D"/>
    <w:rsid w:val="00E23BFF"/>
    <w:rsid w:val="00E2414E"/>
    <w:rsid w:val="00E2454B"/>
    <w:rsid w:val="00E24E22"/>
    <w:rsid w:val="00E25229"/>
    <w:rsid w:val="00E2535C"/>
    <w:rsid w:val="00E253F3"/>
    <w:rsid w:val="00E26C68"/>
    <w:rsid w:val="00E272CE"/>
    <w:rsid w:val="00E27461"/>
    <w:rsid w:val="00E277E2"/>
    <w:rsid w:val="00E27AF3"/>
    <w:rsid w:val="00E325C5"/>
    <w:rsid w:val="00E32AA1"/>
    <w:rsid w:val="00E32DBA"/>
    <w:rsid w:val="00E335F6"/>
    <w:rsid w:val="00E33775"/>
    <w:rsid w:val="00E338C9"/>
    <w:rsid w:val="00E33B90"/>
    <w:rsid w:val="00E342DB"/>
    <w:rsid w:val="00E34569"/>
    <w:rsid w:val="00E34A3F"/>
    <w:rsid w:val="00E351AA"/>
    <w:rsid w:val="00E35422"/>
    <w:rsid w:val="00E355BB"/>
    <w:rsid w:val="00E35615"/>
    <w:rsid w:val="00E35795"/>
    <w:rsid w:val="00E3683A"/>
    <w:rsid w:val="00E3685D"/>
    <w:rsid w:val="00E36887"/>
    <w:rsid w:val="00E36AD7"/>
    <w:rsid w:val="00E3771B"/>
    <w:rsid w:val="00E37EC5"/>
    <w:rsid w:val="00E4050E"/>
    <w:rsid w:val="00E40DA5"/>
    <w:rsid w:val="00E410A4"/>
    <w:rsid w:val="00E41595"/>
    <w:rsid w:val="00E4179F"/>
    <w:rsid w:val="00E41A4F"/>
    <w:rsid w:val="00E427EA"/>
    <w:rsid w:val="00E42D02"/>
    <w:rsid w:val="00E42E20"/>
    <w:rsid w:val="00E4343E"/>
    <w:rsid w:val="00E44D23"/>
    <w:rsid w:val="00E46B1F"/>
    <w:rsid w:val="00E47348"/>
    <w:rsid w:val="00E5037E"/>
    <w:rsid w:val="00E503DF"/>
    <w:rsid w:val="00E503F3"/>
    <w:rsid w:val="00E50D33"/>
    <w:rsid w:val="00E515C7"/>
    <w:rsid w:val="00E526DE"/>
    <w:rsid w:val="00E530D6"/>
    <w:rsid w:val="00E533E1"/>
    <w:rsid w:val="00E53BA0"/>
    <w:rsid w:val="00E54249"/>
    <w:rsid w:val="00E547A2"/>
    <w:rsid w:val="00E54DC5"/>
    <w:rsid w:val="00E54DED"/>
    <w:rsid w:val="00E55579"/>
    <w:rsid w:val="00E55B89"/>
    <w:rsid w:val="00E55EE9"/>
    <w:rsid w:val="00E55FF3"/>
    <w:rsid w:val="00E56C06"/>
    <w:rsid w:val="00E57965"/>
    <w:rsid w:val="00E57A52"/>
    <w:rsid w:val="00E57E80"/>
    <w:rsid w:val="00E60147"/>
    <w:rsid w:val="00E608EB"/>
    <w:rsid w:val="00E60B01"/>
    <w:rsid w:val="00E60C2E"/>
    <w:rsid w:val="00E61407"/>
    <w:rsid w:val="00E617A3"/>
    <w:rsid w:val="00E61F60"/>
    <w:rsid w:val="00E61FC6"/>
    <w:rsid w:val="00E62011"/>
    <w:rsid w:val="00E62329"/>
    <w:rsid w:val="00E627A5"/>
    <w:rsid w:val="00E635BD"/>
    <w:rsid w:val="00E659D1"/>
    <w:rsid w:val="00E65BBC"/>
    <w:rsid w:val="00E65BF6"/>
    <w:rsid w:val="00E67797"/>
    <w:rsid w:val="00E67C89"/>
    <w:rsid w:val="00E67D12"/>
    <w:rsid w:val="00E700FE"/>
    <w:rsid w:val="00E71108"/>
    <w:rsid w:val="00E71ADE"/>
    <w:rsid w:val="00E71E17"/>
    <w:rsid w:val="00E71E7C"/>
    <w:rsid w:val="00E72EE4"/>
    <w:rsid w:val="00E72F49"/>
    <w:rsid w:val="00E72F92"/>
    <w:rsid w:val="00E7350B"/>
    <w:rsid w:val="00E74327"/>
    <w:rsid w:val="00E744EE"/>
    <w:rsid w:val="00E74797"/>
    <w:rsid w:val="00E76953"/>
    <w:rsid w:val="00E7695B"/>
    <w:rsid w:val="00E76AE4"/>
    <w:rsid w:val="00E76EAC"/>
    <w:rsid w:val="00E77716"/>
    <w:rsid w:val="00E77990"/>
    <w:rsid w:val="00E77A19"/>
    <w:rsid w:val="00E80263"/>
    <w:rsid w:val="00E80A84"/>
    <w:rsid w:val="00E81D45"/>
    <w:rsid w:val="00E81D97"/>
    <w:rsid w:val="00E81EEA"/>
    <w:rsid w:val="00E82143"/>
    <w:rsid w:val="00E8242D"/>
    <w:rsid w:val="00E82492"/>
    <w:rsid w:val="00E82E8A"/>
    <w:rsid w:val="00E8343D"/>
    <w:rsid w:val="00E8346D"/>
    <w:rsid w:val="00E8375C"/>
    <w:rsid w:val="00E83AFA"/>
    <w:rsid w:val="00E83BE7"/>
    <w:rsid w:val="00E83F2A"/>
    <w:rsid w:val="00E848A3"/>
    <w:rsid w:val="00E8492A"/>
    <w:rsid w:val="00E85013"/>
    <w:rsid w:val="00E854C7"/>
    <w:rsid w:val="00E8588C"/>
    <w:rsid w:val="00E85BA0"/>
    <w:rsid w:val="00E85CDD"/>
    <w:rsid w:val="00E86264"/>
    <w:rsid w:val="00E86D78"/>
    <w:rsid w:val="00E87092"/>
    <w:rsid w:val="00E8774E"/>
    <w:rsid w:val="00E87927"/>
    <w:rsid w:val="00E9079C"/>
    <w:rsid w:val="00E914A8"/>
    <w:rsid w:val="00E9154F"/>
    <w:rsid w:val="00E921D5"/>
    <w:rsid w:val="00E9286A"/>
    <w:rsid w:val="00E933A1"/>
    <w:rsid w:val="00E93E13"/>
    <w:rsid w:val="00E943D4"/>
    <w:rsid w:val="00E94D80"/>
    <w:rsid w:val="00E95521"/>
    <w:rsid w:val="00E95C6F"/>
    <w:rsid w:val="00E96B58"/>
    <w:rsid w:val="00E9703F"/>
    <w:rsid w:val="00E97270"/>
    <w:rsid w:val="00E97843"/>
    <w:rsid w:val="00EA062A"/>
    <w:rsid w:val="00EA06A8"/>
    <w:rsid w:val="00EA07D6"/>
    <w:rsid w:val="00EA0874"/>
    <w:rsid w:val="00EA09BA"/>
    <w:rsid w:val="00EA112E"/>
    <w:rsid w:val="00EA1806"/>
    <w:rsid w:val="00EA18C6"/>
    <w:rsid w:val="00EA2FD7"/>
    <w:rsid w:val="00EA30DF"/>
    <w:rsid w:val="00EA318D"/>
    <w:rsid w:val="00EA3508"/>
    <w:rsid w:val="00EA3705"/>
    <w:rsid w:val="00EA4FC8"/>
    <w:rsid w:val="00EA5ACA"/>
    <w:rsid w:val="00EA5DFA"/>
    <w:rsid w:val="00EA6664"/>
    <w:rsid w:val="00EA67C2"/>
    <w:rsid w:val="00EA6DED"/>
    <w:rsid w:val="00EA6E8A"/>
    <w:rsid w:val="00EA7128"/>
    <w:rsid w:val="00EA78A3"/>
    <w:rsid w:val="00EB11D0"/>
    <w:rsid w:val="00EB1868"/>
    <w:rsid w:val="00EB189C"/>
    <w:rsid w:val="00EB1DB9"/>
    <w:rsid w:val="00EB1E25"/>
    <w:rsid w:val="00EB2035"/>
    <w:rsid w:val="00EB2168"/>
    <w:rsid w:val="00EB2558"/>
    <w:rsid w:val="00EB2D86"/>
    <w:rsid w:val="00EB42CA"/>
    <w:rsid w:val="00EB5D20"/>
    <w:rsid w:val="00EB6A88"/>
    <w:rsid w:val="00EB715F"/>
    <w:rsid w:val="00EB71BF"/>
    <w:rsid w:val="00EB77BD"/>
    <w:rsid w:val="00EB7BE1"/>
    <w:rsid w:val="00EB7F18"/>
    <w:rsid w:val="00EC0BC8"/>
    <w:rsid w:val="00EC0BED"/>
    <w:rsid w:val="00EC0EC9"/>
    <w:rsid w:val="00EC0F33"/>
    <w:rsid w:val="00EC173F"/>
    <w:rsid w:val="00EC1F95"/>
    <w:rsid w:val="00EC21B0"/>
    <w:rsid w:val="00EC2428"/>
    <w:rsid w:val="00EC26E6"/>
    <w:rsid w:val="00EC30C7"/>
    <w:rsid w:val="00EC317A"/>
    <w:rsid w:val="00EC337A"/>
    <w:rsid w:val="00EC34CD"/>
    <w:rsid w:val="00EC3937"/>
    <w:rsid w:val="00EC3E49"/>
    <w:rsid w:val="00EC4512"/>
    <w:rsid w:val="00EC45FA"/>
    <w:rsid w:val="00EC5505"/>
    <w:rsid w:val="00EC557C"/>
    <w:rsid w:val="00EC58C6"/>
    <w:rsid w:val="00EC6149"/>
    <w:rsid w:val="00EC6C59"/>
    <w:rsid w:val="00EC70BB"/>
    <w:rsid w:val="00EC738B"/>
    <w:rsid w:val="00ED1DA1"/>
    <w:rsid w:val="00ED211B"/>
    <w:rsid w:val="00ED2135"/>
    <w:rsid w:val="00ED248E"/>
    <w:rsid w:val="00ED2FD1"/>
    <w:rsid w:val="00ED3BB8"/>
    <w:rsid w:val="00ED4DD3"/>
    <w:rsid w:val="00ED524B"/>
    <w:rsid w:val="00ED6461"/>
    <w:rsid w:val="00EE0091"/>
    <w:rsid w:val="00EE1489"/>
    <w:rsid w:val="00EE1AC0"/>
    <w:rsid w:val="00EE1DDA"/>
    <w:rsid w:val="00EE23D8"/>
    <w:rsid w:val="00EE2C0D"/>
    <w:rsid w:val="00EE3A43"/>
    <w:rsid w:val="00EE4114"/>
    <w:rsid w:val="00EE4793"/>
    <w:rsid w:val="00EE48C1"/>
    <w:rsid w:val="00EE4ADF"/>
    <w:rsid w:val="00EE535F"/>
    <w:rsid w:val="00EE566C"/>
    <w:rsid w:val="00EE5BDA"/>
    <w:rsid w:val="00EE5BFB"/>
    <w:rsid w:val="00EE6177"/>
    <w:rsid w:val="00EE6FA3"/>
    <w:rsid w:val="00EE70C2"/>
    <w:rsid w:val="00EE737E"/>
    <w:rsid w:val="00EE7CD2"/>
    <w:rsid w:val="00EF001B"/>
    <w:rsid w:val="00EF07B4"/>
    <w:rsid w:val="00EF12C8"/>
    <w:rsid w:val="00EF1B0E"/>
    <w:rsid w:val="00EF1F21"/>
    <w:rsid w:val="00EF22EE"/>
    <w:rsid w:val="00EF2935"/>
    <w:rsid w:val="00EF36A1"/>
    <w:rsid w:val="00EF3DC8"/>
    <w:rsid w:val="00EF408B"/>
    <w:rsid w:val="00EF418A"/>
    <w:rsid w:val="00EF428C"/>
    <w:rsid w:val="00EF4356"/>
    <w:rsid w:val="00EF4519"/>
    <w:rsid w:val="00EF47CC"/>
    <w:rsid w:val="00EF4B4D"/>
    <w:rsid w:val="00EF4C88"/>
    <w:rsid w:val="00EF5370"/>
    <w:rsid w:val="00EF53F2"/>
    <w:rsid w:val="00EF5598"/>
    <w:rsid w:val="00EF66BE"/>
    <w:rsid w:val="00EF6810"/>
    <w:rsid w:val="00EF6BE4"/>
    <w:rsid w:val="00EF6F17"/>
    <w:rsid w:val="00EF7489"/>
    <w:rsid w:val="00EF7640"/>
    <w:rsid w:val="00EF775F"/>
    <w:rsid w:val="00EF78DB"/>
    <w:rsid w:val="00EF7957"/>
    <w:rsid w:val="00EF7D84"/>
    <w:rsid w:val="00F00606"/>
    <w:rsid w:val="00F007EC"/>
    <w:rsid w:val="00F00A46"/>
    <w:rsid w:val="00F00EFF"/>
    <w:rsid w:val="00F01A51"/>
    <w:rsid w:val="00F02203"/>
    <w:rsid w:val="00F030C0"/>
    <w:rsid w:val="00F0319D"/>
    <w:rsid w:val="00F039F4"/>
    <w:rsid w:val="00F03B06"/>
    <w:rsid w:val="00F03C49"/>
    <w:rsid w:val="00F054C0"/>
    <w:rsid w:val="00F0576E"/>
    <w:rsid w:val="00F06312"/>
    <w:rsid w:val="00F0635C"/>
    <w:rsid w:val="00F064A4"/>
    <w:rsid w:val="00F06C2F"/>
    <w:rsid w:val="00F0728E"/>
    <w:rsid w:val="00F079E5"/>
    <w:rsid w:val="00F1027F"/>
    <w:rsid w:val="00F1066F"/>
    <w:rsid w:val="00F10ABF"/>
    <w:rsid w:val="00F115AD"/>
    <w:rsid w:val="00F11946"/>
    <w:rsid w:val="00F12212"/>
    <w:rsid w:val="00F12CBE"/>
    <w:rsid w:val="00F138F8"/>
    <w:rsid w:val="00F1399E"/>
    <w:rsid w:val="00F152E5"/>
    <w:rsid w:val="00F158E7"/>
    <w:rsid w:val="00F1604B"/>
    <w:rsid w:val="00F16793"/>
    <w:rsid w:val="00F168B5"/>
    <w:rsid w:val="00F16CD9"/>
    <w:rsid w:val="00F16FF9"/>
    <w:rsid w:val="00F1774C"/>
    <w:rsid w:val="00F204CE"/>
    <w:rsid w:val="00F2066A"/>
    <w:rsid w:val="00F206C5"/>
    <w:rsid w:val="00F20A5D"/>
    <w:rsid w:val="00F213A1"/>
    <w:rsid w:val="00F213B5"/>
    <w:rsid w:val="00F21A8F"/>
    <w:rsid w:val="00F21BAF"/>
    <w:rsid w:val="00F2234D"/>
    <w:rsid w:val="00F22668"/>
    <w:rsid w:val="00F23648"/>
    <w:rsid w:val="00F23925"/>
    <w:rsid w:val="00F23A34"/>
    <w:rsid w:val="00F23B29"/>
    <w:rsid w:val="00F2475F"/>
    <w:rsid w:val="00F24853"/>
    <w:rsid w:val="00F2494A"/>
    <w:rsid w:val="00F24EC2"/>
    <w:rsid w:val="00F26F6C"/>
    <w:rsid w:val="00F304EA"/>
    <w:rsid w:val="00F30954"/>
    <w:rsid w:val="00F30A8B"/>
    <w:rsid w:val="00F3131F"/>
    <w:rsid w:val="00F31E5B"/>
    <w:rsid w:val="00F320F7"/>
    <w:rsid w:val="00F32800"/>
    <w:rsid w:val="00F328F5"/>
    <w:rsid w:val="00F32B3E"/>
    <w:rsid w:val="00F32C8B"/>
    <w:rsid w:val="00F33D24"/>
    <w:rsid w:val="00F34BC9"/>
    <w:rsid w:val="00F3661C"/>
    <w:rsid w:val="00F369E5"/>
    <w:rsid w:val="00F37DDC"/>
    <w:rsid w:val="00F400BE"/>
    <w:rsid w:val="00F407E0"/>
    <w:rsid w:val="00F40837"/>
    <w:rsid w:val="00F40DA8"/>
    <w:rsid w:val="00F4104D"/>
    <w:rsid w:val="00F415B0"/>
    <w:rsid w:val="00F4213E"/>
    <w:rsid w:val="00F42AE3"/>
    <w:rsid w:val="00F42C26"/>
    <w:rsid w:val="00F42C82"/>
    <w:rsid w:val="00F43567"/>
    <w:rsid w:val="00F43577"/>
    <w:rsid w:val="00F4455D"/>
    <w:rsid w:val="00F452DE"/>
    <w:rsid w:val="00F460F8"/>
    <w:rsid w:val="00F46292"/>
    <w:rsid w:val="00F465CC"/>
    <w:rsid w:val="00F50202"/>
    <w:rsid w:val="00F50A89"/>
    <w:rsid w:val="00F5105F"/>
    <w:rsid w:val="00F51D75"/>
    <w:rsid w:val="00F52308"/>
    <w:rsid w:val="00F52D48"/>
    <w:rsid w:val="00F533B4"/>
    <w:rsid w:val="00F53AD0"/>
    <w:rsid w:val="00F53F0A"/>
    <w:rsid w:val="00F547F4"/>
    <w:rsid w:val="00F5501B"/>
    <w:rsid w:val="00F5578C"/>
    <w:rsid w:val="00F55E84"/>
    <w:rsid w:val="00F5667D"/>
    <w:rsid w:val="00F56AA4"/>
    <w:rsid w:val="00F57226"/>
    <w:rsid w:val="00F60003"/>
    <w:rsid w:val="00F600B1"/>
    <w:rsid w:val="00F60876"/>
    <w:rsid w:val="00F60ABF"/>
    <w:rsid w:val="00F60F95"/>
    <w:rsid w:val="00F614A0"/>
    <w:rsid w:val="00F615E6"/>
    <w:rsid w:val="00F61895"/>
    <w:rsid w:val="00F61980"/>
    <w:rsid w:val="00F634BC"/>
    <w:rsid w:val="00F6364C"/>
    <w:rsid w:val="00F642EA"/>
    <w:rsid w:val="00F64ED8"/>
    <w:rsid w:val="00F6518F"/>
    <w:rsid w:val="00F65216"/>
    <w:rsid w:val="00F658FA"/>
    <w:rsid w:val="00F65B26"/>
    <w:rsid w:val="00F65DDA"/>
    <w:rsid w:val="00F66456"/>
    <w:rsid w:val="00F66F35"/>
    <w:rsid w:val="00F67381"/>
    <w:rsid w:val="00F6753E"/>
    <w:rsid w:val="00F675B9"/>
    <w:rsid w:val="00F67F4F"/>
    <w:rsid w:val="00F70318"/>
    <w:rsid w:val="00F71883"/>
    <w:rsid w:val="00F71A7A"/>
    <w:rsid w:val="00F72060"/>
    <w:rsid w:val="00F72E7F"/>
    <w:rsid w:val="00F72E80"/>
    <w:rsid w:val="00F733BE"/>
    <w:rsid w:val="00F7364B"/>
    <w:rsid w:val="00F73BF1"/>
    <w:rsid w:val="00F7414B"/>
    <w:rsid w:val="00F74BAA"/>
    <w:rsid w:val="00F76005"/>
    <w:rsid w:val="00F7680C"/>
    <w:rsid w:val="00F76F16"/>
    <w:rsid w:val="00F77012"/>
    <w:rsid w:val="00F77BAC"/>
    <w:rsid w:val="00F77F24"/>
    <w:rsid w:val="00F804CC"/>
    <w:rsid w:val="00F8050E"/>
    <w:rsid w:val="00F80532"/>
    <w:rsid w:val="00F80754"/>
    <w:rsid w:val="00F81023"/>
    <w:rsid w:val="00F814BB"/>
    <w:rsid w:val="00F8153F"/>
    <w:rsid w:val="00F819CE"/>
    <w:rsid w:val="00F8233C"/>
    <w:rsid w:val="00F82648"/>
    <w:rsid w:val="00F82C84"/>
    <w:rsid w:val="00F830B7"/>
    <w:rsid w:val="00F834EC"/>
    <w:rsid w:val="00F8357A"/>
    <w:rsid w:val="00F83F19"/>
    <w:rsid w:val="00F83F85"/>
    <w:rsid w:val="00F847F2"/>
    <w:rsid w:val="00F848FB"/>
    <w:rsid w:val="00F8499A"/>
    <w:rsid w:val="00F85815"/>
    <w:rsid w:val="00F869E4"/>
    <w:rsid w:val="00F86DF8"/>
    <w:rsid w:val="00F870FE"/>
    <w:rsid w:val="00F872AE"/>
    <w:rsid w:val="00F872E6"/>
    <w:rsid w:val="00F875A8"/>
    <w:rsid w:val="00F87703"/>
    <w:rsid w:val="00F87934"/>
    <w:rsid w:val="00F87BB4"/>
    <w:rsid w:val="00F87DB3"/>
    <w:rsid w:val="00F87E10"/>
    <w:rsid w:val="00F87FF9"/>
    <w:rsid w:val="00F901F9"/>
    <w:rsid w:val="00F904EC"/>
    <w:rsid w:val="00F907B9"/>
    <w:rsid w:val="00F90A9F"/>
    <w:rsid w:val="00F9125D"/>
    <w:rsid w:val="00F91774"/>
    <w:rsid w:val="00F92500"/>
    <w:rsid w:val="00F92661"/>
    <w:rsid w:val="00F9289F"/>
    <w:rsid w:val="00F928D3"/>
    <w:rsid w:val="00F93392"/>
    <w:rsid w:val="00F93446"/>
    <w:rsid w:val="00F939B7"/>
    <w:rsid w:val="00F93D9A"/>
    <w:rsid w:val="00F93FA0"/>
    <w:rsid w:val="00F943BB"/>
    <w:rsid w:val="00F94C90"/>
    <w:rsid w:val="00F94CED"/>
    <w:rsid w:val="00F955E8"/>
    <w:rsid w:val="00F956B3"/>
    <w:rsid w:val="00F95C26"/>
    <w:rsid w:val="00F95F77"/>
    <w:rsid w:val="00F95FC7"/>
    <w:rsid w:val="00F96D5A"/>
    <w:rsid w:val="00F97240"/>
    <w:rsid w:val="00F97FF6"/>
    <w:rsid w:val="00FA1037"/>
    <w:rsid w:val="00FA17F8"/>
    <w:rsid w:val="00FA1D30"/>
    <w:rsid w:val="00FA2457"/>
    <w:rsid w:val="00FA3673"/>
    <w:rsid w:val="00FA4257"/>
    <w:rsid w:val="00FA44C2"/>
    <w:rsid w:val="00FA50BF"/>
    <w:rsid w:val="00FA5911"/>
    <w:rsid w:val="00FA5E23"/>
    <w:rsid w:val="00FA5F9F"/>
    <w:rsid w:val="00FA6924"/>
    <w:rsid w:val="00FA6C35"/>
    <w:rsid w:val="00FA764E"/>
    <w:rsid w:val="00FB01B7"/>
    <w:rsid w:val="00FB028A"/>
    <w:rsid w:val="00FB0623"/>
    <w:rsid w:val="00FB16CA"/>
    <w:rsid w:val="00FB21B7"/>
    <w:rsid w:val="00FB2200"/>
    <w:rsid w:val="00FB26F3"/>
    <w:rsid w:val="00FB28ED"/>
    <w:rsid w:val="00FB297C"/>
    <w:rsid w:val="00FB2FF8"/>
    <w:rsid w:val="00FB3F94"/>
    <w:rsid w:val="00FB4006"/>
    <w:rsid w:val="00FB4043"/>
    <w:rsid w:val="00FB432B"/>
    <w:rsid w:val="00FB52EA"/>
    <w:rsid w:val="00FB556D"/>
    <w:rsid w:val="00FB5578"/>
    <w:rsid w:val="00FB5690"/>
    <w:rsid w:val="00FB7756"/>
    <w:rsid w:val="00FC1121"/>
    <w:rsid w:val="00FC1506"/>
    <w:rsid w:val="00FC2651"/>
    <w:rsid w:val="00FC267A"/>
    <w:rsid w:val="00FC2769"/>
    <w:rsid w:val="00FC2847"/>
    <w:rsid w:val="00FC2F3E"/>
    <w:rsid w:val="00FC3136"/>
    <w:rsid w:val="00FC31A0"/>
    <w:rsid w:val="00FC3205"/>
    <w:rsid w:val="00FC33C4"/>
    <w:rsid w:val="00FC4032"/>
    <w:rsid w:val="00FC4D7F"/>
    <w:rsid w:val="00FC5536"/>
    <w:rsid w:val="00FC6938"/>
    <w:rsid w:val="00FC6D2A"/>
    <w:rsid w:val="00FC7525"/>
    <w:rsid w:val="00FD0AD0"/>
    <w:rsid w:val="00FD0DEB"/>
    <w:rsid w:val="00FD16B5"/>
    <w:rsid w:val="00FD1B07"/>
    <w:rsid w:val="00FD2DE4"/>
    <w:rsid w:val="00FD32B7"/>
    <w:rsid w:val="00FD374F"/>
    <w:rsid w:val="00FD4205"/>
    <w:rsid w:val="00FD428E"/>
    <w:rsid w:val="00FD4D83"/>
    <w:rsid w:val="00FD4DA6"/>
    <w:rsid w:val="00FD5606"/>
    <w:rsid w:val="00FD5655"/>
    <w:rsid w:val="00FD5BB8"/>
    <w:rsid w:val="00FD6054"/>
    <w:rsid w:val="00FD747E"/>
    <w:rsid w:val="00FD7640"/>
    <w:rsid w:val="00FD7678"/>
    <w:rsid w:val="00FD76E7"/>
    <w:rsid w:val="00FD7BFF"/>
    <w:rsid w:val="00FD7C98"/>
    <w:rsid w:val="00FD7CB8"/>
    <w:rsid w:val="00FD7F6B"/>
    <w:rsid w:val="00FD7F98"/>
    <w:rsid w:val="00FE0026"/>
    <w:rsid w:val="00FE0470"/>
    <w:rsid w:val="00FE1350"/>
    <w:rsid w:val="00FE1F7A"/>
    <w:rsid w:val="00FE2031"/>
    <w:rsid w:val="00FE23BD"/>
    <w:rsid w:val="00FE2704"/>
    <w:rsid w:val="00FE2DCB"/>
    <w:rsid w:val="00FE2F01"/>
    <w:rsid w:val="00FE332A"/>
    <w:rsid w:val="00FE3818"/>
    <w:rsid w:val="00FE3DD5"/>
    <w:rsid w:val="00FE3E56"/>
    <w:rsid w:val="00FE40A0"/>
    <w:rsid w:val="00FE441E"/>
    <w:rsid w:val="00FE4B0C"/>
    <w:rsid w:val="00FE4F0D"/>
    <w:rsid w:val="00FE5E65"/>
    <w:rsid w:val="00FE60D7"/>
    <w:rsid w:val="00FE6676"/>
    <w:rsid w:val="00FE6CBD"/>
    <w:rsid w:val="00FE7500"/>
    <w:rsid w:val="00FE7653"/>
    <w:rsid w:val="00FE7A68"/>
    <w:rsid w:val="00FE7FE8"/>
    <w:rsid w:val="00FF026A"/>
    <w:rsid w:val="00FF0517"/>
    <w:rsid w:val="00FF14C0"/>
    <w:rsid w:val="00FF1589"/>
    <w:rsid w:val="00FF21CE"/>
    <w:rsid w:val="00FF2A62"/>
    <w:rsid w:val="00FF2D13"/>
    <w:rsid w:val="00FF2E93"/>
    <w:rsid w:val="00FF2FAF"/>
    <w:rsid w:val="00FF489E"/>
    <w:rsid w:val="00FF4E3E"/>
    <w:rsid w:val="00FF5400"/>
    <w:rsid w:val="00FF5A42"/>
    <w:rsid w:val="00FF5CFF"/>
    <w:rsid w:val="00FF619D"/>
    <w:rsid w:val="00FF6250"/>
    <w:rsid w:val="00FF67FB"/>
    <w:rsid w:val="00FF6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0F93F"/>
  <w15:chartTrackingRefBased/>
  <w15:docId w15:val="{124F8D88-BBB1-594B-8A54-F486AB798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A0E"/>
    <w:rPr>
      <w:sz w:val="24"/>
      <w:szCs w:val="24"/>
    </w:rPr>
  </w:style>
  <w:style w:type="paragraph" w:styleId="Heading1">
    <w:name w:val="heading 1"/>
    <w:basedOn w:val="Normal"/>
    <w:next w:val="Normal"/>
    <w:link w:val="Heading1Char"/>
    <w:autoRedefine/>
    <w:uiPriority w:val="9"/>
    <w:qFormat/>
    <w:rsid w:val="003B13C9"/>
    <w:pPr>
      <w:keepNext/>
      <w:ind w:firstLine="567"/>
      <w:jc w:val="both"/>
      <w:outlineLvl w:val="0"/>
    </w:pPr>
    <w:rPr>
      <w:b/>
      <w:sz w:val="28"/>
      <w:szCs w:val="28"/>
      <w:lang w:val="nl-NL"/>
    </w:rPr>
  </w:style>
  <w:style w:type="paragraph" w:styleId="Heading2">
    <w:name w:val="heading 2"/>
    <w:basedOn w:val="Normal"/>
    <w:next w:val="Normal"/>
    <w:link w:val="Heading2Char"/>
    <w:uiPriority w:val="9"/>
    <w:unhideWhenUsed/>
    <w:qFormat/>
    <w:rsid w:val="005148CB"/>
    <w:pPr>
      <w:keepNext/>
      <w:spacing w:before="240" w:after="60"/>
      <w:outlineLvl w:val="1"/>
    </w:pPr>
    <w:rPr>
      <w:rFonts w:ascii="Calibri Light" w:hAnsi="Calibri Light"/>
      <w:b/>
      <w:bCs/>
      <w:i/>
      <w:iCs/>
      <w:sz w:val="28"/>
      <w:szCs w:val="28"/>
      <w:lang w:val="x-none" w:eastAsia="x-none"/>
    </w:rPr>
  </w:style>
  <w:style w:type="paragraph" w:styleId="Heading3">
    <w:name w:val="heading 3"/>
    <w:basedOn w:val="Normal"/>
    <w:next w:val="Normal"/>
    <w:link w:val="Heading3Char"/>
    <w:autoRedefine/>
    <w:unhideWhenUsed/>
    <w:qFormat/>
    <w:rsid w:val="00336DA5"/>
    <w:pPr>
      <w:keepNext/>
      <w:spacing w:before="120" w:after="120" w:line="360" w:lineRule="exact"/>
      <w:ind w:firstLine="709"/>
      <w:jc w:val="both"/>
      <w:outlineLvl w:val="2"/>
    </w:pPr>
    <w:rPr>
      <w:bCs/>
      <w:sz w:val="28"/>
      <w:szCs w:val="28"/>
      <w:lang w:val="nl-NL" w:eastAsia="x-none"/>
    </w:rPr>
  </w:style>
  <w:style w:type="paragraph" w:styleId="Heading4">
    <w:name w:val="heading 4"/>
    <w:basedOn w:val="Normal"/>
    <w:next w:val="Normal"/>
    <w:link w:val="Heading4Char"/>
    <w:autoRedefine/>
    <w:uiPriority w:val="9"/>
    <w:unhideWhenUsed/>
    <w:qFormat/>
    <w:rsid w:val="00936059"/>
    <w:pPr>
      <w:keepNext/>
      <w:spacing w:before="60" w:after="120" w:line="288" w:lineRule="auto"/>
      <w:ind w:firstLine="709"/>
      <w:jc w:val="both"/>
      <w:outlineLvl w:val="3"/>
    </w:pPr>
    <w:rPr>
      <w:b/>
      <w:i/>
      <w:iCs/>
      <w:color w:val="000000"/>
      <w:sz w:val="28"/>
      <w:szCs w:val="28"/>
      <w:shd w:val="clear" w:color="auto" w:fill="FFFFFF"/>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0513BB"/>
    <w:pPr>
      <w:numPr>
        <w:numId w:val="1"/>
      </w:numPr>
    </w:pPr>
  </w:style>
  <w:style w:type="paragraph" w:styleId="Footer">
    <w:name w:val="footer"/>
    <w:basedOn w:val="Normal"/>
    <w:link w:val="FooterChar"/>
    <w:uiPriority w:val="99"/>
    <w:rsid w:val="006842A8"/>
    <w:pPr>
      <w:tabs>
        <w:tab w:val="center" w:pos="4320"/>
        <w:tab w:val="right" w:pos="8640"/>
      </w:tabs>
    </w:pPr>
    <w:rPr>
      <w:lang w:val="x-none" w:eastAsia="x-none"/>
    </w:rPr>
  </w:style>
  <w:style w:type="character" w:styleId="PageNumber">
    <w:name w:val="page number"/>
    <w:basedOn w:val="DefaultParagraphFont"/>
    <w:rsid w:val="006842A8"/>
  </w:style>
  <w:style w:type="table" w:styleId="TableGrid">
    <w:name w:val="Table Grid"/>
    <w:basedOn w:val="TableNormal"/>
    <w:uiPriority w:val="59"/>
    <w:rsid w:val="00895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230408"/>
    <w:rPr>
      <w:rFonts w:ascii="Tahoma" w:hAnsi="Tahoma" w:cs="Tahoma"/>
      <w:sz w:val="16"/>
      <w:szCs w:val="16"/>
    </w:rPr>
  </w:style>
  <w:style w:type="paragraph" w:styleId="Header">
    <w:name w:val="header"/>
    <w:basedOn w:val="Normal"/>
    <w:link w:val="HeaderChar"/>
    <w:uiPriority w:val="99"/>
    <w:rsid w:val="00946E96"/>
    <w:pPr>
      <w:tabs>
        <w:tab w:val="center" w:pos="4320"/>
        <w:tab w:val="right" w:pos="8640"/>
      </w:tabs>
    </w:pPr>
  </w:style>
  <w:style w:type="paragraph" w:customStyle="1" w:styleId="CharCharCharCharCharCharCharChar">
    <w:name w:val="Char Char Char Char Char Char Char Char"/>
    <w:basedOn w:val="Normal"/>
    <w:rsid w:val="00A91CFA"/>
    <w:pPr>
      <w:pageBreakBefore/>
      <w:spacing w:before="100" w:beforeAutospacing="1" w:after="100" w:afterAutospacing="1"/>
    </w:pPr>
    <w:rPr>
      <w:rFonts w:ascii="Tahoma" w:hAnsi="Tahoma" w:cs="Tahoma"/>
      <w:sz w:val="20"/>
      <w:szCs w:val="20"/>
    </w:rPr>
  </w:style>
  <w:style w:type="character" w:customStyle="1" w:styleId="longtext">
    <w:name w:val="long_text"/>
    <w:basedOn w:val="DefaultParagraphFont"/>
    <w:rsid w:val="00A91CFA"/>
  </w:style>
  <w:style w:type="character" w:styleId="Hyperlink">
    <w:name w:val="Hyperlink"/>
    <w:rsid w:val="005530F4"/>
    <w:rPr>
      <w:color w:val="0000FF"/>
      <w:u w:val="single"/>
    </w:rPr>
  </w:style>
  <w:style w:type="paragraph" w:customStyle="1" w:styleId="CharCharCharCharChar">
    <w:name w:val="Char Char Char Char Char"/>
    <w:basedOn w:val="Normal"/>
    <w:rsid w:val="005530F4"/>
    <w:pPr>
      <w:pageBreakBefore/>
      <w:spacing w:before="100" w:beforeAutospacing="1" w:after="100" w:afterAutospacing="1"/>
    </w:pPr>
    <w:rPr>
      <w:rFonts w:ascii="Tahoma" w:hAnsi="Tahoma" w:cs="Tahoma"/>
      <w:sz w:val="20"/>
      <w:szCs w:val="20"/>
    </w:rPr>
  </w:style>
  <w:style w:type="paragraph" w:customStyle="1" w:styleId="CharCharCharCharCharCharCharCharCharCharChar">
    <w:name w:val="Char Char Char Char Char Char Char Char Char Char Char"/>
    <w:basedOn w:val="Normal"/>
    <w:rsid w:val="008B27CC"/>
    <w:pPr>
      <w:pageBreakBefore/>
      <w:spacing w:before="100" w:beforeAutospacing="1" w:after="100" w:afterAutospacing="1"/>
    </w:pPr>
    <w:rPr>
      <w:rFonts w:ascii="Tahoma" w:hAnsi="Tahoma" w:cs="Tahoma"/>
      <w:sz w:val="20"/>
      <w:szCs w:val="20"/>
    </w:rPr>
  </w:style>
  <w:style w:type="character" w:customStyle="1" w:styleId="mediumtext">
    <w:name w:val="medium_text"/>
    <w:rsid w:val="00510094"/>
  </w:style>
  <w:style w:type="character" w:customStyle="1" w:styleId="FooterChar">
    <w:name w:val="Footer Char"/>
    <w:link w:val="Footer"/>
    <w:uiPriority w:val="99"/>
    <w:rsid w:val="005C084F"/>
    <w:rPr>
      <w:sz w:val="24"/>
      <w:szCs w:val="24"/>
    </w:rPr>
  </w:style>
  <w:style w:type="paragraph" w:styleId="FootnoteText">
    <w:name w:val="footnote text"/>
    <w:aliases w:val="Char,fn,single space,FOOTNOTES,Footnote Text Char Char Char Char Char Char,ADB,ALTS FOOTNOTE,f,Footnote Text Char2 Char,Footnote Text Char1 Char Char,Footnote Text Char2 Char Char Char,WB-Fuﬂnotentext,Fuﬂnote,WB-Fußnotentext,Char9,З,ft"/>
    <w:basedOn w:val="Normal"/>
    <w:link w:val="FootnoteTextChar"/>
    <w:uiPriority w:val="99"/>
    <w:qFormat/>
    <w:rsid w:val="00402242"/>
    <w:rPr>
      <w:sz w:val="20"/>
      <w:szCs w:val="20"/>
      <w:lang w:val="vi-VN" w:eastAsia="vi-VN"/>
    </w:rPr>
  </w:style>
  <w:style w:type="character" w:customStyle="1" w:styleId="FootnoteTextChar">
    <w:name w:val="Footnote Text Char"/>
    <w:aliases w:val="Char Char,fn Char,single space Char,FOOTNOTES Char,Footnote Text Char Char Char Char Char Char Char,ADB Char,ALTS FOOTNOTE Char,f Char,Footnote Text Char2 Char Char,Footnote Text Char1 Char Char Char,WB-Fuﬂnotentext Char,Fuﬂnote Char"/>
    <w:basedOn w:val="DefaultParagraphFont"/>
    <w:link w:val="FootnoteText"/>
    <w:uiPriority w:val="99"/>
    <w:qFormat/>
    <w:rsid w:val="00402242"/>
  </w:style>
  <w:style w:type="character" w:styleId="FootnoteReference">
    <w:name w:val="footnote reference"/>
    <w:aliases w:val="Footnote Reference1,Footnote,Ref,de nota al pie,Footnote text + 13 pt,Footnote text,ftref,4_G,fr,16 Point,Superscript 6 Point,BearingPoint,Footnote Text1,Footnote Text Char Char Char Char Char Char Ch Char Char Char Char Char Char C,R"/>
    <w:link w:val="CharChar1CharCharCharChar1CharCharCharCharCharCharCharChar"/>
    <w:uiPriority w:val="99"/>
    <w:qFormat/>
    <w:rsid w:val="00402242"/>
    <w:rPr>
      <w:vertAlign w:val="superscript"/>
    </w:rPr>
  </w:style>
  <w:style w:type="paragraph" w:styleId="EndnoteText">
    <w:name w:val="endnote text"/>
    <w:basedOn w:val="Normal"/>
    <w:link w:val="EndnoteTextChar"/>
    <w:uiPriority w:val="99"/>
    <w:semiHidden/>
    <w:unhideWhenUsed/>
    <w:rsid w:val="008E1B2C"/>
    <w:rPr>
      <w:sz w:val="20"/>
      <w:szCs w:val="20"/>
      <w:lang w:val="vi-VN" w:eastAsia="vi-VN"/>
    </w:rPr>
  </w:style>
  <w:style w:type="character" w:customStyle="1" w:styleId="EndnoteTextChar">
    <w:name w:val="Endnote Text Char"/>
    <w:basedOn w:val="DefaultParagraphFont"/>
    <w:link w:val="EndnoteText"/>
    <w:uiPriority w:val="99"/>
    <w:semiHidden/>
    <w:rsid w:val="008E1B2C"/>
  </w:style>
  <w:style w:type="character" w:styleId="EndnoteReference">
    <w:name w:val="endnote reference"/>
    <w:uiPriority w:val="99"/>
    <w:semiHidden/>
    <w:unhideWhenUsed/>
    <w:rsid w:val="008E1B2C"/>
    <w:rPr>
      <w:vertAlign w:val="superscript"/>
    </w:rPr>
  </w:style>
  <w:style w:type="character" w:customStyle="1" w:styleId="apple-converted-space">
    <w:name w:val="apple-converted-space"/>
    <w:rsid w:val="00937C0C"/>
  </w:style>
  <w:style w:type="character" w:customStyle="1" w:styleId="Heading1Char">
    <w:name w:val="Heading 1 Char"/>
    <w:link w:val="Heading1"/>
    <w:uiPriority w:val="9"/>
    <w:rsid w:val="003B13C9"/>
    <w:rPr>
      <w:b/>
      <w:sz w:val="28"/>
      <w:szCs w:val="28"/>
      <w:lang w:val="nl-NL"/>
    </w:rPr>
  </w:style>
  <w:style w:type="paragraph" w:styleId="NormalWeb">
    <w:name w:val="Normal (Web)"/>
    <w:basedOn w:val="Normal"/>
    <w:uiPriority w:val="99"/>
    <w:unhideWhenUsed/>
    <w:rsid w:val="0020344C"/>
    <w:pPr>
      <w:spacing w:before="100" w:beforeAutospacing="1" w:after="100" w:afterAutospacing="1"/>
    </w:pPr>
  </w:style>
  <w:style w:type="character" w:customStyle="1" w:styleId="Heading3Char">
    <w:name w:val="Heading 3 Char"/>
    <w:link w:val="Heading3"/>
    <w:rsid w:val="00336DA5"/>
    <w:rPr>
      <w:bCs/>
      <w:sz w:val="28"/>
      <w:szCs w:val="28"/>
      <w:lang w:val="nl-NL" w:eastAsia="x-none"/>
    </w:rPr>
  </w:style>
  <w:style w:type="character" w:customStyle="1" w:styleId="Heading4Char">
    <w:name w:val="Heading 4 Char"/>
    <w:link w:val="Heading4"/>
    <w:uiPriority w:val="9"/>
    <w:rsid w:val="00936059"/>
    <w:rPr>
      <w:b/>
      <w:i/>
      <w:iCs/>
      <w:color w:val="000000"/>
      <w:sz w:val="28"/>
      <w:szCs w:val="28"/>
      <w:lang w:val="en-GB" w:eastAsia="x-none"/>
    </w:rPr>
  </w:style>
  <w:style w:type="paragraph" w:styleId="HTMLPreformatted">
    <w:name w:val="HTML Preformatted"/>
    <w:basedOn w:val="Normal"/>
    <w:link w:val="HTMLPreformattedChar"/>
    <w:uiPriority w:val="99"/>
    <w:unhideWhenUsed/>
    <w:rsid w:val="00FA6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FA6C35"/>
    <w:rPr>
      <w:rFonts w:ascii="Courier New" w:hAnsi="Courier New" w:cs="Courier New"/>
    </w:rPr>
  </w:style>
  <w:style w:type="character" w:customStyle="1" w:styleId="normalweb-h">
    <w:name w:val="normalweb-h"/>
    <w:rsid w:val="00D52623"/>
  </w:style>
  <w:style w:type="paragraph" w:customStyle="1" w:styleId="normalweb-p">
    <w:name w:val="normalweb-p"/>
    <w:basedOn w:val="Normal"/>
    <w:rsid w:val="00D52623"/>
    <w:pPr>
      <w:spacing w:before="100" w:beforeAutospacing="1" w:after="100" w:afterAutospacing="1"/>
    </w:pPr>
    <w:rPr>
      <w:lang w:val="vi-VN" w:eastAsia="vi-VN"/>
    </w:rPr>
  </w:style>
  <w:style w:type="character" w:styleId="Emphasis">
    <w:name w:val="Emphasis"/>
    <w:uiPriority w:val="20"/>
    <w:qFormat/>
    <w:rsid w:val="005148CB"/>
    <w:rPr>
      <w:i/>
      <w:iCs/>
    </w:rPr>
  </w:style>
  <w:style w:type="character" w:styleId="Strong">
    <w:name w:val="Strong"/>
    <w:uiPriority w:val="22"/>
    <w:qFormat/>
    <w:rsid w:val="005148CB"/>
    <w:rPr>
      <w:b/>
      <w:bCs/>
    </w:rPr>
  </w:style>
  <w:style w:type="character" w:customStyle="1" w:styleId="Heading2Char">
    <w:name w:val="Heading 2 Char"/>
    <w:link w:val="Heading2"/>
    <w:uiPriority w:val="9"/>
    <w:rsid w:val="005148CB"/>
    <w:rPr>
      <w:rFonts w:ascii="Calibri Light" w:eastAsia="Times New Roman" w:hAnsi="Calibri Light" w:cs="Times New Roman"/>
      <w:b/>
      <w:bCs/>
      <w:i/>
      <w:iCs/>
      <w:sz w:val="28"/>
      <w:szCs w:val="28"/>
    </w:rPr>
  </w:style>
  <w:style w:type="paragraph" w:styleId="ListParagraph">
    <w:name w:val="List Paragraph"/>
    <w:aliases w:val="lp1,List Paragraph1,lp11,bullet,bullet 1,List Paragraph11,List Paragraph12,List Paragraph2,Thang2,VNA - List Paragraph,1.,Table Sequence,List Paragraph 1,My checklist,Bullet List,FooterText,numbered,Paragraphe de liste"/>
    <w:basedOn w:val="Normal"/>
    <w:link w:val="ListParagraphChar"/>
    <w:uiPriority w:val="1"/>
    <w:qFormat/>
    <w:rsid w:val="008C3BE8"/>
    <w:pPr>
      <w:ind w:left="720"/>
      <w:contextualSpacing/>
    </w:pPr>
    <w:rPr>
      <w:lang w:val="x-none" w:eastAsia="x-none"/>
    </w:rPr>
  </w:style>
  <w:style w:type="character" w:customStyle="1" w:styleId="ListParagraphChar">
    <w:name w:val="List Paragraph Char"/>
    <w:aliases w:val="lp1 Char,List Paragraph1 Char,lp11 Char,bullet Char,bullet 1 Char,List Paragraph11 Char,List Paragraph12 Char,List Paragraph2 Char,Thang2 Char,VNA - List Paragraph Char,1. Char,Table Sequence Char,List Paragraph 1 Char,numbered Char"/>
    <w:link w:val="ListParagraph"/>
    <w:uiPriority w:val="1"/>
    <w:rsid w:val="008C3BE8"/>
    <w:rPr>
      <w:sz w:val="24"/>
      <w:szCs w:val="24"/>
    </w:rPr>
  </w:style>
  <w:style w:type="character" w:styleId="CommentReference">
    <w:name w:val="annotation reference"/>
    <w:uiPriority w:val="99"/>
    <w:semiHidden/>
    <w:unhideWhenUsed/>
    <w:rsid w:val="00793791"/>
    <w:rPr>
      <w:sz w:val="16"/>
      <w:szCs w:val="16"/>
    </w:rPr>
  </w:style>
  <w:style w:type="paragraph" w:styleId="CommentText">
    <w:name w:val="annotation text"/>
    <w:basedOn w:val="Normal"/>
    <w:link w:val="CommentTextChar"/>
    <w:uiPriority w:val="99"/>
    <w:unhideWhenUsed/>
    <w:rsid w:val="00793791"/>
    <w:rPr>
      <w:sz w:val="20"/>
      <w:szCs w:val="20"/>
    </w:rPr>
  </w:style>
  <w:style w:type="character" w:customStyle="1" w:styleId="CommentTextChar">
    <w:name w:val="Comment Text Char"/>
    <w:basedOn w:val="DefaultParagraphFont"/>
    <w:link w:val="CommentText"/>
    <w:uiPriority w:val="99"/>
    <w:rsid w:val="00793791"/>
  </w:style>
  <w:style w:type="paragraph" w:styleId="CommentSubject">
    <w:name w:val="annotation subject"/>
    <w:basedOn w:val="CommentText"/>
    <w:next w:val="CommentText"/>
    <w:link w:val="CommentSubjectChar"/>
    <w:uiPriority w:val="99"/>
    <w:semiHidden/>
    <w:unhideWhenUsed/>
    <w:rsid w:val="00793791"/>
    <w:rPr>
      <w:b/>
      <w:bCs/>
    </w:rPr>
  </w:style>
  <w:style w:type="character" w:customStyle="1" w:styleId="CommentSubjectChar">
    <w:name w:val="Comment Subject Char"/>
    <w:link w:val="CommentSubject"/>
    <w:uiPriority w:val="99"/>
    <w:semiHidden/>
    <w:rsid w:val="00793791"/>
    <w:rPr>
      <w:b/>
      <w:bCs/>
    </w:rPr>
  </w:style>
  <w:style w:type="character" w:customStyle="1" w:styleId="e24kjd">
    <w:name w:val="e24kjd"/>
    <w:rsid w:val="004626A1"/>
  </w:style>
  <w:style w:type="paragraph" w:styleId="Revision">
    <w:name w:val="Revision"/>
    <w:hidden/>
    <w:uiPriority w:val="99"/>
    <w:semiHidden/>
    <w:rsid w:val="003C19C1"/>
    <w:rPr>
      <w:sz w:val="24"/>
      <w:szCs w:val="24"/>
    </w:rPr>
  </w:style>
  <w:style w:type="paragraph" w:styleId="BodyText">
    <w:name w:val="Body Text"/>
    <w:basedOn w:val="Normal"/>
    <w:link w:val="BodyTextChar"/>
    <w:uiPriority w:val="1"/>
    <w:qFormat/>
    <w:rsid w:val="00EA09BA"/>
    <w:rPr>
      <w:b/>
      <w:sz w:val="28"/>
      <w:szCs w:val="20"/>
    </w:rPr>
  </w:style>
  <w:style w:type="character" w:customStyle="1" w:styleId="BodyTextChar">
    <w:name w:val="Body Text Char"/>
    <w:link w:val="BodyText"/>
    <w:uiPriority w:val="1"/>
    <w:rsid w:val="00EA09BA"/>
    <w:rPr>
      <w:b/>
      <w:sz w:val="28"/>
    </w:rPr>
  </w:style>
  <w:style w:type="character" w:customStyle="1" w:styleId="HeaderChar">
    <w:name w:val="Header Char"/>
    <w:link w:val="Header"/>
    <w:uiPriority w:val="99"/>
    <w:rsid w:val="00AC64E4"/>
    <w:rPr>
      <w:sz w:val="24"/>
      <w:szCs w:val="24"/>
    </w:rPr>
  </w:style>
  <w:style w:type="character" w:customStyle="1" w:styleId="normaltextrun">
    <w:name w:val="normaltextrun"/>
    <w:rsid w:val="007F6BCA"/>
  </w:style>
  <w:style w:type="paragraph" w:styleId="TOCHeading">
    <w:name w:val="TOC Heading"/>
    <w:basedOn w:val="Heading1"/>
    <w:next w:val="Normal"/>
    <w:uiPriority w:val="39"/>
    <w:unhideWhenUsed/>
    <w:qFormat/>
    <w:rsid w:val="00E46B1F"/>
    <w:pPr>
      <w:keepLines/>
      <w:spacing w:before="240" w:line="259" w:lineRule="auto"/>
      <w:outlineLvl w:val="9"/>
    </w:pPr>
    <w:rPr>
      <w:rFonts w:ascii="Calibri Light" w:eastAsia="Yu Gothic Light" w:hAnsi="Calibri Light"/>
      <w:b w:val="0"/>
      <w:color w:val="2F5496"/>
      <w:sz w:val="32"/>
      <w:szCs w:val="32"/>
    </w:rPr>
  </w:style>
  <w:style w:type="character" w:customStyle="1" w:styleId="eop">
    <w:name w:val="eop"/>
    <w:rsid w:val="00680D48"/>
  </w:style>
  <w:style w:type="paragraph" w:customStyle="1" w:styleId="Normal1">
    <w:name w:val="Normal1"/>
    <w:rsid w:val="001548DB"/>
    <w:pPr>
      <w:spacing w:after="120" w:line="276" w:lineRule="auto"/>
    </w:pPr>
    <w:rPr>
      <w:rFonts w:ascii="Arial" w:eastAsia="Arial" w:hAnsi="Arial" w:cs="Arial"/>
      <w:sz w:val="21"/>
      <w:szCs w:val="21"/>
      <w:lang w:eastAsia="en-IN"/>
    </w:rPr>
  </w:style>
  <w:style w:type="paragraph" w:customStyle="1" w:styleId="pbody">
    <w:name w:val="pbody"/>
    <w:basedOn w:val="Normal"/>
    <w:rsid w:val="002B6BAB"/>
    <w:pPr>
      <w:spacing w:before="100" w:beforeAutospacing="1" w:after="100" w:afterAutospacing="1"/>
    </w:p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link w:val="FootnoteReference"/>
    <w:uiPriority w:val="99"/>
    <w:qFormat/>
    <w:rsid w:val="008548A4"/>
    <w:pPr>
      <w:spacing w:after="160" w:line="240" w:lineRule="exact"/>
    </w:pPr>
    <w:rPr>
      <w:sz w:val="20"/>
      <w:szCs w:val="20"/>
      <w:vertAlign w:val="superscript"/>
    </w:rPr>
  </w:style>
  <w:style w:type="paragraph" w:customStyle="1" w:styleId="Tieudephu">
    <w:name w:val="Tieu de phu"/>
    <w:basedOn w:val="Normal"/>
    <w:rsid w:val="00703E02"/>
    <w:pPr>
      <w:autoSpaceDE w:val="0"/>
      <w:autoSpaceDN w:val="0"/>
      <w:spacing w:after="120"/>
      <w:jc w:val="center"/>
    </w:pPr>
    <w:rPr>
      <w:rFonts w:ascii="PdTime" w:hAnsi="PdTime" w:cs="PdTime"/>
      <w:b/>
      <w:bCs/>
      <w:color w:val="000000"/>
      <w:spacing w:val="4"/>
      <w:sz w:val="26"/>
      <w:szCs w:val="26"/>
      <w:lang w:val="en-GB"/>
    </w:rPr>
  </w:style>
  <w:style w:type="paragraph" w:styleId="BodyTextIndent">
    <w:name w:val="Body Text Indent"/>
    <w:basedOn w:val="Normal"/>
    <w:link w:val="BodyTextIndentChar"/>
    <w:uiPriority w:val="99"/>
    <w:semiHidden/>
    <w:unhideWhenUsed/>
    <w:rsid w:val="00CD4C0E"/>
    <w:pPr>
      <w:spacing w:after="120"/>
      <w:ind w:left="360"/>
    </w:pPr>
  </w:style>
  <w:style w:type="character" w:customStyle="1" w:styleId="BodyTextIndentChar">
    <w:name w:val="Body Text Indent Char"/>
    <w:basedOn w:val="DefaultParagraphFont"/>
    <w:link w:val="BodyTextIndent"/>
    <w:uiPriority w:val="99"/>
    <w:semiHidden/>
    <w:rsid w:val="00CD4C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814166">
      <w:bodyDiv w:val="1"/>
      <w:marLeft w:val="0"/>
      <w:marRight w:val="0"/>
      <w:marTop w:val="0"/>
      <w:marBottom w:val="0"/>
      <w:divBdr>
        <w:top w:val="none" w:sz="0" w:space="0" w:color="auto"/>
        <w:left w:val="none" w:sz="0" w:space="0" w:color="auto"/>
        <w:bottom w:val="none" w:sz="0" w:space="0" w:color="auto"/>
        <w:right w:val="none" w:sz="0" w:space="0" w:color="auto"/>
      </w:divBdr>
    </w:div>
    <w:div w:id="143476278">
      <w:bodyDiv w:val="1"/>
      <w:marLeft w:val="0"/>
      <w:marRight w:val="0"/>
      <w:marTop w:val="0"/>
      <w:marBottom w:val="0"/>
      <w:divBdr>
        <w:top w:val="none" w:sz="0" w:space="0" w:color="auto"/>
        <w:left w:val="none" w:sz="0" w:space="0" w:color="auto"/>
        <w:bottom w:val="none" w:sz="0" w:space="0" w:color="auto"/>
        <w:right w:val="none" w:sz="0" w:space="0" w:color="auto"/>
      </w:divBdr>
    </w:div>
    <w:div w:id="520515041">
      <w:bodyDiv w:val="1"/>
      <w:marLeft w:val="0"/>
      <w:marRight w:val="0"/>
      <w:marTop w:val="0"/>
      <w:marBottom w:val="0"/>
      <w:divBdr>
        <w:top w:val="none" w:sz="0" w:space="0" w:color="auto"/>
        <w:left w:val="none" w:sz="0" w:space="0" w:color="auto"/>
        <w:bottom w:val="none" w:sz="0" w:space="0" w:color="auto"/>
        <w:right w:val="none" w:sz="0" w:space="0" w:color="auto"/>
      </w:divBdr>
    </w:div>
    <w:div w:id="548496182">
      <w:bodyDiv w:val="1"/>
      <w:marLeft w:val="0"/>
      <w:marRight w:val="0"/>
      <w:marTop w:val="0"/>
      <w:marBottom w:val="0"/>
      <w:divBdr>
        <w:top w:val="none" w:sz="0" w:space="0" w:color="auto"/>
        <w:left w:val="none" w:sz="0" w:space="0" w:color="auto"/>
        <w:bottom w:val="none" w:sz="0" w:space="0" w:color="auto"/>
        <w:right w:val="none" w:sz="0" w:space="0" w:color="auto"/>
      </w:divBdr>
      <w:divsChild>
        <w:div w:id="1178882496">
          <w:marLeft w:val="0"/>
          <w:marRight w:val="0"/>
          <w:marTop w:val="280"/>
          <w:marBottom w:val="280"/>
          <w:divBdr>
            <w:top w:val="none" w:sz="0" w:space="0" w:color="auto"/>
            <w:left w:val="none" w:sz="0" w:space="0" w:color="auto"/>
            <w:bottom w:val="none" w:sz="0" w:space="0" w:color="auto"/>
            <w:right w:val="none" w:sz="0" w:space="0" w:color="auto"/>
          </w:divBdr>
        </w:div>
        <w:div w:id="1473019100">
          <w:marLeft w:val="0"/>
          <w:marRight w:val="0"/>
          <w:marTop w:val="280"/>
          <w:marBottom w:val="280"/>
          <w:divBdr>
            <w:top w:val="none" w:sz="0" w:space="0" w:color="auto"/>
            <w:left w:val="none" w:sz="0" w:space="0" w:color="auto"/>
            <w:bottom w:val="none" w:sz="0" w:space="0" w:color="auto"/>
            <w:right w:val="none" w:sz="0" w:space="0" w:color="auto"/>
          </w:divBdr>
        </w:div>
        <w:div w:id="2116318038">
          <w:marLeft w:val="0"/>
          <w:marRight w:val="0"/>
          <w:marTop w:val="280"/>
          <w:marBottom w:val="280"/>
          <w:divBdr>
            <w:top w:val="none" w:sz="0" w:space="0" w:color="auto"/>
            <w:left w:val="none" w:sz="0" w:space="0" w:color="auto"/>
            <w:bottom w:val="none" w:sz="0" w:space="0" w:color="auto"/>
            <w:right w:val="none" w:sz="0" w:space="0" w:color="auto"/>
          </w:divBdr>
        </w:div>
      </w:divsChild>
    </w:div>
    <w:div w:id="671034926">
      <w:bodyDiv w:val="1"/>
      <w:marLeft w:val="0"/>
      <w:marRight w:val="0"/>
      <w:marTop w:val="0"/>
      <w:marBottom w:val="0"/>
      <w:divBdr>
        <w:top w:val="none" w:sz="0" w:space="0" w:color="auto"/>
        <w:left w:val="none" w:sz="0" w:space="0" w:color="auto"/>
        <w:bottom w:val="none" w:sz="0" w:space="0" w:color="auto"/>
        <w:right w:val="none" w:sz="0" w:space="0" w:color="auto"/>
      </w:divBdr>
    </w:div>
    <w:div w:id="734089262">
      <w:bodyDiv w:val="1"/>
      <w:marLeft w:val="0"/>
      <w:marRight w:val="0"/>
      <w:marTop w:val="0"/>
      <w:marBottom w:val="0"/>
      <w:divBdr>
        <w:top w:val="none" w:sz="0" w:space="0" w:color="auto"/>
        <w:left w:val="none" w:sz="0" w:space="0" w:color="auto"/>
        <w:bottom w:val="none" w:sz="0" w:space="0" w:color="auto"/>
        <w:right w:val="none" w:sz="0" w:space="0" w:color="auto"/>
      </w:divBdr>
      <w:divsChild>
        <w:div w:id="45957838">
          <w:marLeft w:val="0"/>
          <w:marRight w:val="0"/>
          <w:marTop w:val="0"/>
          <w:marBottom w:val="0"/>
          <w:divBdr>
            <w:top w:val="none" w:sz="0" w:space="0" w:color="auto"/>
            <w:left w:val="none" w:sz="0" w:space="0" w:color="auto"/>
            <w:bottom w:val="none" w:sz="0" w:space="0" w:color="auto"/>
            <w:right w:val="none" w:sz="0" w:space="0" w:color="auto"/>
          </w:divBdr>
        </w:div>
        <w:div w:id="926383909">
          <w:marLeft w:val="0"/>
          <w:marRight w:val="0"/>
          <w:marTop w:val="0"/>
          <w:marBottom w:val="0"/>
          <w:divBdr>
            <w:top w:val="none" w:sz="0" w:space="0" w:color="auto"/>
            <w:left w:val="none" w:sz="0" w:space="0" w:color="auto"/>
            <w:bottom w:val="none" w:sz="0" w:space="0" w:color="auto"/>
            <w:right w:val="none" w:sz="0" w:space="0" w:color="auto"/>
          </w:divBdr>
        </w:div>
        <w:div w:id="1090346466">
          <w:marLeft w:val="0"/>
          <w:marRight w:val="0"/>
          <w:marTop w:val="0"/>
          <w:marBottom w:val="0"/>
          <w:divBdr>
            <w:top w:val="none" w:sz="0" w:space="0" w:color="auto"/>
            <w:left w:val="none" w:sz="0" w:space="0" w:color="auto"/>
            <w:bottom w:val="none" w:sz="0" w:space="0" w:color="auto"/>
            <w:right w:val="none" w:sz="0" w:space="0" w:color="auto"/>
          </w:divBdr>
        </w:div>
        <w:div w:id="1428037030">
          <w:marLeft w:val="0"/>
          <w:marRight w:val="0"/>
          <w:marTop w:val="0"/>
          <w:marBottom w:val="0"/>
          <w:divBdr>
            <w:top w:val="none" w:sz="0" w:space="0" w:color="auto"/>
            <w:left w:val="none" w:sz="0" w:space="0" w:color="auto"/>
            <w:bottom w:val="none" w:sz="0" w:space="0" w:color="auto"/>
            <w:right w:val="none" w:sz="0" w:space="0" w:color="auto"/>
          </w:divBdr>
        </w:div>
        <w:div w:id="1522817170">
          <w:marLeft w:val="0"/>
          <w:marRight w:val="0"/>
          <w:marTop w:val="0"/>
          <w:marBottom w:val="0"/>
          <w:divBdr>
            <w:top w:val="none" w:sz="0" w:space="0" w:color="auto"/>
            <w:left w:val="none" w:sz="0" w:space="0" w:color="auto"/>
            <w:bottom w:val="none" w:sz="0" w:space="0" w:color="auto"/>
            <w:right w:val="none" w:sz="0" w:space="0" w:color="auto"/>
          </w:divBdr>
        </w:div>
        <w:div w:id="1575430838">
          <w:marLeft w:val="0"/>
          <w:marRight w:val="0"/>
          <w:marTop w:val="0"/>
          <w:marBottom w:val="0"/>
          <w:divBdr>
            <w:top w:val="none" w:sz="0" w:space="0" w:color="auto"/>
            <w:left w:val="none" w:sz="0" w:space="0" w:color="auto"/>
            <w:bottom w:val="none" w:sz="0" w:space="0" w:color="auto"/>
            <w:right w:val="none" w:sz="0" w:space="0" w:color="auto"/>
          </w:divBdr>
        </w:div>
        <w:div w:id="1731417857">
          <w:marLeft w:val="0"/>
          <w:marRight w:val="0"/>
          <w:marTop w:val="0"/>
          <w:marBottom w:val="0"/>
          <w:divBdr>
            <w:top w:val="none" w:sz="0" w:space="0" w:color="auto"/>
            <w:left w:val="none" w:sz="0" w:space="0" w:color="auto"/>
            <w:bottom w:val="none" w:sz="0" w:space="0" w:color="auto"/>
            <w:right w:val="none" w:sz="0" w:space="0" w:color="auto"/>
          </w:divBdr>
        </w:div>
        <w:div w:id="1755126961">
          <w:marLeft w:val="0"/>
          <w:marRight w:val="0"/>
          <w:marTop w:val="0"/>
          <w:marBottom w:val="0"/>
          <w:divBdr>
            <w:top w:val="none" w:sz="0" w:space="0" w:color="auto"/>
            <w:left w:val="none" w:sz="0" w:space="0" w:color="auto"/>
            <w:bottom w:val="none" w:sz="0" w:space="0" w:color="auto"/>
            <w:right w:val="none" w:sz="0" w:space="0" w:color="auto"/>
          </w:divBdr>
        </w:div>
        <w:div w:id="1804345209">
          <w:marLeft w:val="0"/>
          <w:marRight w:val="0"/>
          <w:marTop w:val="0"/>
          <w:marBottom w:val="0"/>
          <w:divBdr>
            <w:top w:val="none" w:sz="0" w:space="0" w:color="auto"/>
            <w:left w:val="none" w:sz="0" w:space="0" w:color="auto"/>
            <w:bottom w:val="none" w:sz="0" w:space="0" w:color="auto"/>
            <w:right w:val="none" w:sz="0" w:space="0" w:color="auto"/>
          </w:divBdr>
        </w:div>
        <w:div w:id="1850169829">
          <w:marLeft w:val="0"/>
          <w:marRight w:val="0"/>
          <w:marTop w:val="0"/>
          <w:marBottom w:val="0"/>
          <w:divBdr>
            <w:top w:val="none" w:sz="0" w:space="0" w:color="auto"/>
            <w:left w:val="none" w:sz="0" w:space="0" w:color="auto"/>
            <w:bottom w:val="none" w:sz="0" w:space="0" w:color="auto"/>
            <w:right w:val="none" w:sz="0" w:space="0" w:color="auto"/>
          </w:divBdr>
        </w:div>
        <w:div w:id="2106949443">
          <w:marLeft w:val="0"/>
          <w:marRight w:val="0"/>
          <w:marTop w:val="0"/>
          <w:marBottom w:val="0"/>
          <w:divBdr>
            <w:top w:val="none" w:sz="0" w:space="0" w:color="auto"/>
            <w:left w:val="none" w:sz="0" w:space="0" w:color="auto"/>
            <w:bottom w:val="none" w:sz="0" w:space="0" w:color="auto"/>
            <w:right w:val="none" w:sz="0" w:space="0" w:color="auto"/>
          </w:divBdr>
        </w:div>
      </w:divsChild>
    </w:div>
    <w:div w:id="783499438">
      <w:bodyDiv w:val="1"/>
      <w:marLeft w:val="0"/>
      <w:marRight w:val="0"/>
      <w:marTop w:val="0"/>
      <w:marBottom w:val="0"/>
      <w:divBdr>
        <w:top w:val="none" w:sz="0" w:space="0" w:color="auto"/>
        <w:left w:val="none" w:sz="0" w:space="0" w:color="auto"/>
        <w:bottom w:val="none" w:sz="0" w:space="0" w:color="auto"/>
        <w:right w:val="none" w:sz="0" w:space="0" w:color="auto"/>
      </w:divBdr>
    </w:div>
    <w:div w:id="820851212">
      <w:bodyDiv w:val="1"/>
      <w:marLeft w:val="0"/>
      <w:marRight w:val="0"/>
      <w:marTop w:val="0"/>
      <w:marBottom w:val="0"/>
      <w:divBdr>
        <w:top w:val="none" w:sz="0" w:space="0" w:color="auto"/>
        <w:left w:val="none" w:sz="0" w:space="0" w:color="auto"/>
        <w:bottom w:val="none" w:sz="0" w:space="0" w:color="auto"/>
        <w:right w:val="none" w:sz="0" w:space="0" w:color="auto"/>
      </w:divBdr>
      <w:divsChild>
        <w:div w:id="496699554">
          <w:marLeft w:val="0"/>
          <w:marRight w:val="0"/>
          <w:marTop w:val="0"/>
          <w:marBottom w:val="0"/>
          <w:divBdr>
            <w:top w:val="none" w:sz="0" w:space="0" w:color="auto"/>
            <w:left w:val="none" w:sz="0" w:space="0" w:color="auto"/>
            <w:bottom w:val="none" w:sz="0" w:space="0" w:color="auto"/>
            <w:right w:val="none" w:sz="0" w:space="0" w:color="auto"/>
          </w:divBdr>
        </w:div>
        <w:div w:id="875969216">
          <w:marLeft w:val="0"/>
          <w:marRight w:val="0"/>
          <w:marTop w:val="0"/>
          <w:marBottom w:val="0"/>
          <w:divBdr>
            <w:top w:val="none" w:sz="0" w:space="0" w:color="auto"/>
            <w:left w:val="none" w:sz="0" w:space="0" w:color="auto"/>
            <w:bottom w:val="none" w:sz="0" w:space="0" w:color="auto"/>
            <w:right w:val="none" w:sz="0" w:space="0" w:color="auto"/>
          </w:divBdr>
        </w:div>
        <w:div w:id="1926570991">
          <w:marLeft w:val="0"/>
          <w:marRight w:val="0"/>
          <w:marTop w:val="0"/>
          <w:marBottom w:val="0"/>
          <w:divBdr>
            <w:top w:val="none" w:sz="0" w:space="0" w:color="auto"/>
            <w:left w:val="none" w:sz="0" w:space="0" w:color="auto"/>
            <w:bottom w:val="none" w:sz="0" w:space="0" w:color="auto"/>
            <w:right w:val="none" w:sz="0" w:space="0" w:color="auto"/>
          </w:divBdr>
        </w:div>
        <w:div w:id="2067295918">
          <w:marLeft w:val="0"/>
          <w:marRight w:val="0"/>
          <w:marTop w:val="0"/>
          <w:marBottom w:val="0"/>
          <w:divBdr>
            <w:top w:val="none" w:sz="0" w:space="0" w:color="auto"/>
            <w:left w:val="none" w:sz="0" w:space="0" w:color="auto"/>
            <w:bottom w:val="none" w:sz="0" w:space="0" w:color="auto"/>
            <w:right w:val="none" w:sz="0" w:space="0" w:color="auto"/>
          </w:divBdr>
        </w:div>
      </w:divsChild>
    </w:div>
    <w:div w:id="990252397">
      <w:bodyDiv w:val="1"/>
      <w:marLeft w:val="0"/>
      <w:marRight w:val="0"/>
      <w:marTop w:val="0"/>
      <w:marBottom w:val="0"/>
      <w:divBdr>
        <w:top w:val="none" w:sz="0" w:space="0" w:color="auto"/>
        <w:left w:val="none" w:sz="0" w:space="0" w:color="auto"/>
        <w:bottom w:val="none" w:sz="0" w:space="0" w:color="auto"/>
        <w:right w:val="none" w:sz="0" w:space="0" w:color="auto"/>
      </w:divBdr>
    </w:div>
    <w:div w:id="1008021822">
      <w:bodyDiv w:val="1"/>
      <w:marLeft w:val="0"/>
      <w:marRight w:val="0"/>
      <w:marTop w:val="0"/>
      <w:marBottom w:val="0"/>
      <w:divBdr>
        <w:top w:val="none" w:sz="0" w:space="0" w:color="auto"/>
        <w:left w:val="none" w:sz="0" w:space="0" w:color="auto"/>
        <w:bottom w:val="none" w:sz="0" w:space="0" w:color="auto"/>
        <w:right w:val="none" w:sz="0" w:space="0" w:color="auto"/>
      </w:divBdr>
    </w:div>
    <w:div w:id="1338996596">
      <w:bodyDiv w:val="1"/>
      <w:marLeft w:val="0"/>
      <w:marRight w:val="0"/>
      <w:marTop w:val="0"/>
      <w:marBottom w:val="0"/>
      <w:divBdr>
        <w:top w:val="none" w:sz="0" w:space="0" w:color="auto"/>
        <w:left w:val="none" w:sz="0" w:space="0" w:color="auto"/>
        <w:bottom w:val="none" w:sz="0" w:space="0" w:color="auto"/>
        <w:right w:val="none" w:sz="0" w:space="0" w:color="auto"/>
      </w:divBdr>
    </w:div>
    <w:div w:id="1512333633">
      <w:bodyDiv w:val="1"/>
      <w:marLeft w:val="0"/>
      <w:marRight w:val="0"/>
      <w:marTop w:val="0"/>
      <w:marBottom w:val="0"/>
      <w:divBdr>
        <w:top w:val="none" w:sz="0" w:space="0" w:color="auto"/>
        <w:left w:val="none" w:sz="0" w:space="0" w:color="auto"/>
        <w:bottom w:val="none" w:sz="0" w:space="0" w:color="auto"/>
        <w:right w:val="none" w:sz="0" w:space="0" w:color="auto"/>
      </w:divBdr>
    </w:div>
    <w:div w:id="1894388401">
      <w:bodyDiv w:val="1"/>
      <w:marLeft w:val="0"/>
      <w:marRight w:val="0"/>
      <w:marTop w:val="0"/>
      <w:marBottom w:val="0"/>
      <w:divBdr>
        <w:top w:val="none" w:sz="0" w:space="0" w:color="auto"/>
        <w:left w:val="none" w:sz="0" w:space="0" w:color="auto"/>
        <w:bottom w:val="none" w:sz="0" w:space="0" w:color="auto"/>
        <w:right w:val="none" w:sz="0" w:space="0" w:color="auto"/>
      </w:divBdr>
    </w:div>
    <w:div w:id="196168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C2789-1901-406B-A10A-AA4CD2E03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28</Pages>
  <Words>9647</Words>
  <Characters>54994</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NGÂN HÀNG NHÀ NƯỚC</vt:lpstr>
    </vt:vector>
  </TitlesOfParts>
  <Company>HOME</Company>
  <LinksUpToDate>false</LinksUpToDate>
  <CharactersWithSpaces>64512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NGÂN HÀNG NHÀ NƯỚC</dc:title>
  <dc:subject/>
  <dc:creator>HP</dc:creator>
  <cp:keywords/>
  <cp:lastModifiedBy>Ngo Thai Anh (TT)</cp:lastModifiedBy>
  <cp:revision>98</cp:revision>
  <cp:lastPrinted>2024-12-18T03:38:00Z</cp:lastPrinted>
  <dcterms:created xsi:type="dcterms:W3CDTF">2024-10-27T10:32:00Z</dcterms:created>
  <dcterms:modified xsi:type="dcterms:W3CDTF">2024-12-18T03:44:00Z</dcterms:modified>
</cp:coreProperties>
</file>